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0E92E1">
      <w:pPr>
        <w:spacing w:line="400" w:lineRule="exact"/>
        <w:jc w:val="center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餐厅烘焙食品采购需求</w:t>
      </w:r>
    </w:p>
    <w:p w14:paraId="0C22A42F">
      <w:pPr>
        <w:spacing w:line="400" w:lineRule="exact"/>
        <w:jc w:val="center"/>
        <w:rPr>
          <w:rFonts w:ascii="宋体" w:hAnsi="宋体"/>
          <w:sz w:val="32"/>
          <w:szCs w:val="32"/>
        </w:rPr>
      </w:pPr>
    </w:p>
    <w:p w14:paraId="4A75F13E">
      <w:pPr>
        <w:adjustRightInd w:val="0"/>
        <w:snapToGrid w:val="0"/>
        <w:spacing w:line="360" w:lineRule="auto"/>
        <w:ind w:firstLine="482" w:firstLineChars="200"/>
        <w:rPr>
          <w:rFonts w:asciiTheme="majorEastAsia" w:hAnsiTheme="majorEastAsia" w:eastAsiaTheme="majorEastAsia"/>
          <w:sz w:val="24"/>
          <w:lang w:bidi="en-US"/>
        </w:rPr>
      </w:pPr>
      <w:r>
        <w:rPr>
          <w:rFonts w:hint="eastAsia" w:asciiTheme="majorEastAsia" w:hAnsiTheme="majorEastAsia" w:eastAsiaTheme="majorEastAsia"/>
          <w:b/>
          <w:sz w:val="24"/>
          <w:lang w:bidi="en-US"/>
        </w:rPr>
        <w:t>一、项目内容</w:t>
      </w:r>
      <w:r>
        <w:rPr>
          <w:rFonts w:hint="eastAsia" w:asciiTheme="majorEastAsia" w:hAnsiTheme="majorEastAsia" w:eastAsiaTheme="majorEastAsia"/>
          <w:sz w:val="24"/>
          <w:lang w:bidi="en-US"/>
        </w:rPr>
        <w:t>：学校自营餐厅烘焙食品定点单位，附清单。</w:t>
      </w:r>
    </w:p>
    <w:p w14:paraId="3DC0E625">
      <w:pPr>
        <w:adjustRightInd w:val="0"/>
        <w:snapToGrid w:val="0"/>
        <w:spacing w:line="360" w:lineRule="auto"/>
        <w:ind w:firstLine="482" w:firstLineChars="200"/>
        <w:rPr>
          <w:rFonts w:asciiTheme="majorEastAsia" w:hAnsiTheme="majorEastAsia" w:eastAsiaTheme="majorEastAsia"/>
          <w:sz w:val="24"/>
          <w:lang w:bidi="en-US"/>
        </w:rPr>
      </w:pPr>
      <w:r>
        <w:rPr>
          <w:rFonts w:hint="eastAsia" w:asciiTheme="majorEastAsia" w:hAnsiTheme="majorEastAsia" w:eastAsiaTheme="majorEastAsia"/>
          <w:b/>
          <w:sz w:val="24"/>
          <w:lang w:bidi="en-US"/>
        </w:rPr>
        <w:t>二、采购预算</w:t>
      </w:r>
      <w:r>
        <w:rPr>
          <w:rFonts w:hint="eastAsia" w:asciiTheme="majorEastAsia" w:hAnsiTheme="majorEastAsia" w:eastAsiaTheme="majorEastAsia"/>
          <w:sz w:val="24"/>
          <w:lang w:bidi="en-US"/>
        </w:rPr>
        <w:t>：9.5万元</w:t>
      </w:r>
      <w:r>
        <w:rPr>
          <w:rFonts w:asciiTheme="majorEastAsia" w:hAnsiTheme="majorEastAsia" w:eastAsiaTheme="majorEastAsia"/>
          <w:sz w:val="24"/>
          <w:lang w:bidi="en-US"/>
        </w:rPr>
        <w:t>。</w:t>
      </w:r>
    </w:p>
    <w:p w14:paraId="65B17994">
      <w:pPr>
        <w:adjustRightInd w:val="0"/>
        <w:snapToGrid w:val="0"/>
        <w:spacing w:line="360" w:lineRule="auto"/>
        <w:ind w:firstLine="482" w:firstLineChars="200"/>
        <w:rPr>
          <w:rFonts w:asciiTheme="majorEastAsia" w:hAnsiTheme="majorEastAsia" w:eastAsiaTheme="majorEastAsia"/>
          <w:sz w:val="24"/>
          <w:lang w:bidi="en-US"/>
        </w:rPr>
      </w:pPr>
      <w:r>
        <w:rPr>
          <w:rFonts w:hint="eastAsia" w:asciiTheme="majorEastAsia" w:hAnsiTheme="majorEastAsia" w:eastAsiaTheme="majorEastAsia"/>
          <w:b/>
          <w:sz w:val="24"/>
          <w:lang w:bidi="en-US"/>
        </w:rPr>
        <w:t>三、合作期限</w:t>
      </w:r>
      <w:r>
        <w:rPr>
          <w:rFonts w:hint="eastAsia" w:asciiTheme="majorEastAsia" w:hAnsiTheme="majorEastAsia" w:eastAsiaTheme="majorEastAsia"/>
          <w:sz w:val="24"/>
          <w:lang w:bidi="en-US"/>
        </w:rPr>
        <w:t>：1年或合同实际发生金额达到预算金额（以先到者为准）为合同服务期。在本项目未完成下一轮定点供应商确定之前，中标人必须按原合同要求供货。</w:t>
      </w:r>
    </w:p>
    <w:p w14:paraId="282E3EE1">
      <w:pPr>
        <w:adjustRightInd w:val="0"/>
        <w:snapToGrid w:val="0"/>
        <w:spacing w:line="360" w:lineRule="auto"/>
        <w:ind w:firstLine="482" w:firstLineChars="200"/>
        <w:rPr>
          <w:rFonts w:asciiTheme="majorEastAsia" w:hAnsiTheme="majorEastAsia" w:eastAsiaTheme="majorEastAsia"/>
          <w:b/>
          <w:sz w:val="24"/>
          <w:lang w:bidi="en-US"/>
        </w:rPr>
      </w:pPr>
      <w:r>
        <w:rPr>
          <w:rFonts w:hint="eastAsia" w:asciiTheme="majorEastAsia" w:hAnsiTheme="majorEastAsia" w:eastAsiaTheme="majorEastAsia"/>
          <w:b/>
          <w:sz w:val="24"/>
          <w:lang w:bidi="en-US"/>
        </w:rPr>
        <w:t>四、项目要求</w:t>
      </w:r>
    </w:p>
    <w:p w14:paraId="06D5CF4F">
      <w:pPr>
        <w:adjustRightInd w:val="0"/>
        <w:snapToGrid w:val="0"/>
        <w:spacing w:line="360" w:lineRule="auto"/>
        <w:ind w:firstLine="480" w:firstLineChars="200"/>
        <w:rPr>
          <w:rFonts w:asciiTheme="majorEastAsia" w:hAnsiTheme="majorEastAsia" w:eastAsiaTheme="majorEastAsia"/>
          <w:sz w:val="24"/>
          <w:lang w:bidi="en-US"/>
        </w:rPr>
      </w:pPr>
      <w:r>
        <w:rPr>
          <w:rFonts w:hint="eastAsia" w:asciiTheme="majorEastAsia" w:hAnsiTheme="majorEastAsia" w:eastAsiaTheme="majorEastAsia"/>
          <w:sz w:val="24"/>
          <w:lang w:bidi="en-US"/>
        </w:rPr>
        <w:t>1.</w:t>
      </w:r>
      <w:r>
        <w:rPr>
          <w:rFonts w:asciiTheme="majorEastAsia" w:hAnsiTheme="majorEastAsia" w:eastAsiaTheme="majorEastAsia"/>
          <w:sz w:val="24"/>
          <w:lang w:bidi="en-US"/>
        </w:rPr>
        <w:t xml:space="preserve"> 分批次供货。</w:t>
      </w:r>
      <w:r>
        <w:rPr>
          <w:rFonts w:hint="eastAsia" w:asciiTheme="majorEastAsia" w:hAnsiTheme="majorEastAsia" w:eastAsiaTheme="majorEastAsia"/>
          <w:sz w:val="24"/>
          <w:lang w:bidi="en-US"/>
        </w:rPr>
        <w:t>不论起送量多少，中标人必须根据采购人提出的品种、规格、数量在规定的时间内送货上门，对中标人不按要求送的产品有权拒收。</w:t>
      </w:r>
    </w:p>
    <w:p w14:paraId="39D4A27F">
      <w:pPr>
        <w:adjustRightInd w:val="0"/>
        <w:snapToGrid w:val="0"/>
        <w:spacing w:line="360" w:lineRule="auto"/>
        <w:ind w:firstLine="480" w:firstLineChars="200"/>
        <w:rPr>
          <w:rFonts w:cs="宋体" w:asciiTheme="majorEastAsia" w:hAnsiTheme="majorEastAsia" w:eastAsiaTheme="majorEastAsia"/>
          <w:sz w:val="24"/>
          <w:lang w:bidi="en-US"/>
        </w:rPr>
      </w:pPr>
      <w:r>
        <w:rPr>
          <w:rFonts w:hint="eastAsia" w:asciiTheme="majorEastAsia" w:hAnsiTheme="majorEastAsia" w:eastAsiaTheme="majorEastAsia"/>
          <w:sz w:val="24"/>
          <w:lang w:bidi="en-US"/>
        </w:rPr>
        <w:t>2.</w:t>
      </w:r>
      <w:r>
        <w:rPr>
          <w:rFonts w:hint="eastAsia" w:cs="宋体" w:asciiTheme="majorEastAsia" w:hAnsiTheme="majorEastAsia" w:eastAsiaTheme="majorEastAsia"/>
          <w:sz w:val="24"/>
          <w:lang w:bidi="en-US"/>
        </w:rPr>
        <w:t>产品的保质期须在标注保质期限的2/3时间以上。若发生因食品变质或运送引起的食品安全事故，由中标人负全责。</w:t>
      </w:r>
    </w:p>
    <w:p w14:paraId="4B4743A8">
      <w:pPr>
        <w:adjustRightInd w:val="0"/>
        <w:snapToGrid w:val="0"/>
        <w:spacing w:line="360" w:lineRule="auto"/>
        <w:ind w:firstLine="480" w:firstLineChars="200"/>
        <w:rPr>
          <w:rFonts w:cs="宋体" w:asciiTheme="majorEastAsia" w:hAnsiTheme="majorEastAsia" w:eastAsiaTheme="majorEastAsia"/>
          <w:sz w:val="24"/>
          <w:lang w:bidi="en-US"/>
        </w:rPr>
      </w:pPr>
      <w:r>
        <w:rPr>
          <w:rFonts w:hint="eastAsia" w:cs="宋体" w:asciiTheme="majorEastAsia" w:hAnsiTheme="majorEastAsia" w:eastAsiaTheme="majorEastAsia"/>
          <w:sz w:val="24"/>
          <w:lang w:bidi="en-US"/>
        </w:rPr>
        <w:t>3.中标人不得提供腐烂变质、油脂酸败、霉变、污秽不洁、混有异物或者其他感官性状异常，含有毒、有害物质污染，可能对人体健康有害的食品。</w:t>
      </w:r>
    </w:p>
    <w:p w14:paraId="5C289CE5">
      <w:pPr>
        <w:adjustRightInd w:val="0"/>
        <w:snapToGrid w:val="0"/>
        <w:spacing w:line="360" w:lineRule="auto"/>
        <w:ind w:firstLine="480" w:firstLineChars="200"/>
        <w:rPr>
          <w:rFonts w:cs="宋体" w:asciiTheme="majorEastAsia" w:hAnsiTheme="majorEastAsia" w:eastAsiaTheme="majorEastAsia"/>
          <w:sz w:val="24"/>
          <w:lang w:bidi="en-US"/>
        </w:rPr>
      </w:pPr>
      <w:r>
        <w:rPr>
          <w:rFonts w:hint="eastAsia" w:cs="宋体" w:asciiTheme="majorEastAsia" w:hAnsiTheme="majorEastAsia" w:eastAsiaTheme="majorEastAsia"/>
          <w:sz w:val="24"/>
          <w:lang w:bidi="en-US"/>
        </w:rPr>
        <w:t>4.产品的验收实行使用单位、采购人二级验收制度，除使用单位自行组织对配送的产品数量、质量、保质期点验以外，采购人将组织有关科室对产品进行抽查。</w:t>
      </w:r>
    </w:p>
    <w:p w14:paraId="705B8B11">
      <w:pPr>
        <w:adjustRightInd w:val="0"/>
        <w:snapToGrid w:val="0"/>
        <w:spacing w:line="360" w:lineRule="auto"/>
        <w:ind w:firstLine="480" w:firstLineChars="200"/>
        <w:rPr>
          <w:rFonts w:cs="宋体" w:asciiTheme="majorEastAsia" w:hAnsiTheme="majorEastAsia" w:eastAsiaTheme="majorEastAsia"/>
          <w:sz w:val="24"/>
          <w:lang w:bidi="en-US"/>
        </w:rPr>
      </w:pPr>
      <w:r>
        <w:rPr>
          <w:rFonts w:hint="eastAsia" w:cs="宋体" w:asciiTheme="majorEastAsia" w:hAnsiTheme="majorEastAsia" w:eastAsiaTheme="majorEastAsia"/>
          <w:sz w:val="24"/>
          <w:lang w:bidi="en-US"/>
        </w:rPr>
        <w:t>5.有一定知名度，且具备自营本项目产品的固定经营场所</w:t>
      </w:r>
      <w:r>
        <w:rPr>
          <w:rFonts w:hint="eastAsia" w:cs="宋体" w:asciiTheme="majorEastAsia" w:hAnsiTheme="majorEastAsia" w:eastAsiaTheme="majorEastAsia"/>
          <w:sz w:val="24"/>
          <w:lang w:val="en-US" w:eastAsia="zh-CN" w:bidi="en-US"/>
        </w:rPr>
        <w:t>和</w:t>
      </w:r>
      <w:r>
        <w:rPr>
          <w:rFonts w:hint="eastAsia" w:cs="宋体" w:asciiTheme="majorEastAsia" w:hAnsiTheme="majorEastAsia" w:eastAsiaTheme="majorEastAsia"/>
          <w:color w:val="C00000"/>
          <w:sz w:val="24"/>
          <w:highlight w:val="none"/>
          <w:lang w:val="en-US" w:eastAsia="zh-CN" w:bidi="en-US"/>
        </w:rPr>
        <w:t>食品经营许可证</w:t>
      </w:r>
      <w:r>
        <w:rPr>
          <w:rFonts w:hint="eastAsia" w:cs="宋体" w:asciiTheme="majorEastAsia" w:hAnsiTheme="majorEastAsia" w:eastAsiaTheme="majorEastAsia"/>
          <w:sz w:val="24"/>
          <w:lang w:bidi="en-US"/>
        </w:rPr>
        <w:t>（提供相关依据材料）。</w:t>
      </w:r>
    </w:p>
    <w:p w14:paraId="1587CA6C">
      <w:pPr>
        <w:adjustRightInd w:val="0"/>
        <w:snapToGrid w:val="0"/>
        <w:spacing w:line="360" w:lineRule="auto"/>
        <w:ind w:firstLine="482" w:firstLineChars="200"/>
        <w:rPr>
          <w:rFonts w:asciiTheme="majorEastAsia" w:hAnsiTheme="majorEastAsia" w:eastAsiaTheme="majorEastAsia"/>
          <w:b/>
          <w:sz w:val="24"/>
          <w:lang w:bidi="en-US"/>
        </w:rPr>
      </w:pPr>
      <w:r>
        <w:rPr>
          <w:rFonts w:hint="eastAsia" w:asciiTheme="majorEastAsia" w:hAnsiTheme="majorEastAsia" w:eastAsiaTheme="majorEastAsia"/>
          <w:b/>
          <w:sz w:val="24"/>
          <w:lang w:bidi="en-US"/>
        </w:rPr>
        <w:t>五</w:t>
      </w:r>
      <w:r>
        <w:rPr>
          <w:rFonts w:asciiTheme="majorEastAsia" w:hAnsiTheme="majorEastAsia" w:eastAsiaTheme="majorEastAsia"/>
          <w:b/>
          <w:sz w:val="24"/>
          <w:lang w:bidi="en-US"/>
        </w:rPr>
        <w:t>、</w:t>
      </w:r>
      <w:r>
        <w:rPr>
          <w:rFonts w:hint="eastAsia" w:asciiTheme="majorEastAsia" w:hAnsiTheme="majorEastAsia" w:eastAsiaTheme="majorEastAsia"/>
          <w:b/>
          <w:sz w:val="24"/>
          <w:lang w:bidi="en-US"/>
        </w:rPr>
        <w:t>报价及</w:t>
      </w:r>
      <w:r>
        <w:rPr>
          <w:rFonts w:asciiTheme="majorEastAsia" w:hAnsiTheme="majorEastAsia" w:eastAsiaTheme="majorEastAsia"/>
          <w:b/>
          <w:sz w:val="24"/>
          <w:lang w:bidi="en-US"/>
        </w:rPr>
        <w:t>结算方式</w:t>
      </w:r>
    </w:p>
    <w:p w14:paraId="299225B6">
      <w:pPr>
        <w:adjustRightInd w:val="0"/>
        <w:snapToGrid w:val="0"/>
        <w:spacing w:line="360" w:lineRule="auto"/>
        <w:ind w:firstLine="480" w:firstLineChars="200"/>
        <w:rPr>
          <w:rFonts w:asciiTheme="majorEastAsia" w:hAnsiTheme="majorEastAsia" w:eastAsiaTheme="majorEastAsia"/>
          <w:sz w:val="24"/>
          <w:lang w:bidi="en-US"/>
        </w:rPr>
      </w:pPr>
      <w:r>
        <w:rPr>
          <w:rFonts w:asciiTheme="majorEastAsia" w:hAnsiTheme="majorEastAsia" w:eastAsiaTheme="majorEastAsia"/>
          <w:sz w:val="24"/>
          <w:lang w:bidi="en-US"/>
        </w:rPr>
        <w:t>1</w:t>
      </w:r>
      <w:r>
        <w:rPr>
          <w:rFonts w:hint="eastAsia" w:asciiTheme="majorEastAsia" w:hAnsiTheme="majorEastAsia" w:eastAsiaTheme="majorEastAsia"/>
          <w:sz w:val="24"/>
          <w:lang w:bidi="en-US"/>
        </w:rPr>
        <w:t>.报价</w:t>
      </w:r>
      <w:bookmarkStart w:id="0" w:name="_GoBack"/>
      <w:bookmarkEnd w:id="0"/>
    </w:p>
    <w:p w14:paraId="1142F7F3">
      <w:pPr>
        <w:adjustRightInd w:val="0"/>
        <w:snapToGrid w:val="0"/>
        <w:spacing w:line="360" w:lineRule="auto"/>
        <w:ind w:firstLine="480" w:firstLineChars="200"/>
        <w:rPr>
          <w:rFonts w:asciiTheme="majorEastAsia" w:hAnsiTheme="majorEastAsia" w:eastAsiaTheme="majorEastAsia"/>
          <w:color w:val="000000" w:themeColor="text1"/>
          <w:sz w:val="24"/>
          <w:lang w:bidi="en-US"/>
          <w14:textFill>
            <w14:solidFill>
              <w14:schemeClr w14:val="tx1"/>
            </w14:solidFill>
          </w14:textFill>
        </w:rPr>
      </w:pPr>
      <w:r>
        <w:rPr>
          <w:rFonts w:cs="Segoe UI Symbol" w:asciiTheme="majorEastAsia" w:hAnsiTheme="majorEastAsia" w:eastAsiaTheme="majorEastAsia"/>
          <w:sz w:val="24"/>
          <w:lang w:bidi="en-US"/>
        </w:rPr>
        <w:t>★</w:t>
      </w:r>
      <w:r>
        <w:rPr>
          <w:rFonts w:hint="eastAsia" w:asciiTheme="majorEastAsia" w:hAnsiTheme="majorEastAsia" w:eastAsiaTheme="majorEastAsia"/>
          <w:sz w:val="24"/>
          <w:lang w:bidi="en-US"/>
        </w:rPr>
        <w:t>（</w:t>
      </w:r>
      <w:r>
        <w:rPr>
          <w:rFonts w:asciiTheme="majorEastAsia" w:hAnsiTheme="majorEastAsia" w:eastAsiaTheme="majorEastAsia"/>
          <w:color w:val="000000" w:themeColor="text1"/>
          <w:sz w:val="24"/>
          <w:lang w:bidi="en-US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Theme="majorEastAsia" w:hAnsiTheme="majorEastAsia" w:eastAsiaTheme="majorEastAsia"/>
          <w:color w:val="000000" w:themeColor="text1"/>
          <w:sz w:val="24"/>
          <w:lang w:bidi="en-US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Theme="majorEastAsia" w:hAnsiTheme="majorEastAsia" w:eastAsiaTheme="majorEastAsia"/>
          <w:b/>
          <w:color w:val="000000" w:themeColor="text1"/>
          <w:sz w:val="24"/>
          <w:lang w:bidi="en-US"/>
          <w14:textFill>
            <w14:solidFill>
              <w14:schemeClr w14:val="tx1"/>
            </w14:solidFill>
          </w14:textFill>
        </w:rPr>
        <w:t>本次报价内容为基准价下浮率</w:t>
      </w:r>
      <w:r>
        <w:rPr>
          <w:rFonts w:hint="eastAsia" w:asciiTheme="majorEastAsia" w:hAnsiTheme="majorEastAsia" w:eastAsiaTheme="majorEastAsia"/>
          <w:color w:val="000000" w:themeColor="text1"/>
          <w:sz w:val="24"/>
          <w:lang w:bidi="en-US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Theme="majorEastAsia" w:hAnsiTheme="majorEastAsia" w:eastAsiaTheme="majorEastAsia" w:cstheme="minorBidi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下浮率报价必须</w:t>
      </w:r>
      <w:r>
        <w:rPr>
          <w:rFonts w:asciiTheme="majorEastAsia" w:hAnsiTheme="majorEastAsia" w:eastAsiaTheme="majorEastAsia" w:cstheme="minorBidi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≥ </w:t>
      </w:r>
      <w:r>
        <w:rPr>
          <w:rFonts w:hint="eastAsia" w:asciiTheme="majorEastAsia" w:hAnsiTheme="majorEastAsia" w:eastAsiaTheme="majorEastAsia" w:cstheme="minorBidi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15</w:t>
      </w:r>
      <w:r>
        <w:rPr>
          <w:rFonts w:asciiTheme="majorEastAsia" w:hAnsiTheme="majorEastAsia" w:eastAsiaTheme="majorEastAsia" w:cstheme="minorBidi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Theme="majorEastAsia" w:hAnsiTheme="majorEastAsia" w:eastAsiaTheme="majorEastAsia" w:cstheme="minorBidi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，否则视为无效报价</w:t>
      </w:r>
      <w:r>
        <w:rPr>
          <w:rFonts w:hint="eastAsia" w:asciiTheme="majorEastAsia" w:hAnsiTheme="majorEastAsia" w:eastAsiaTheme="majorEastAsia" w:cstheme="minorBidi"/>
          <w:color w:val="000000" w:themeColor="text1"/>
          <w:sz w:val="24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Theme="majorEastAsia" w:hAnsiTheme="majorEastAsia" w:eastAsiaTheme="majorEastAsia"/>
          <w:color w:val="000000" w:themeColor="text1"/>
          <w:sz w:val="24"/>
          <w:lang w:bidi="en-US"/>
          <w14:textFill>
            <w14:solidFill>
              <w14:schemeClr w14:val="tx1"/>
            </w14:solidFill>
          </w14:textFill>
        </w:rPr>
        <w:t>报价时下浮率以百分比（</w:t>
      </w:r>
      <w:r>
        <w:rPr>
          <w:rFonts w:asciiTheme="majorEastAsia" w:hAnsiTheme="majorEastAsia" w:eastAsiaTheme="majorEastAsia"/>
          <w:color w:val="000000" w:themeColor="text1"/>
          <w:sz w:val="24"/>
          <w:lang w:bidi="en-US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Theme="majorEastAsia" w:hAnsiTheme="majorEastAsia" w:eastAsiaTheme="majorEastAsia"/>
          <w:color w:val="000000" w:themeColor="text1"/>
          <w:sz w:val="24"/>
          <w:lang w:bidi="en-US"/>
          <w14:textFill>
            <w14:solidFill>
              <w14:schemeClr w14:val="tx1"/>
            </w14:solidFill>
          </w14:textFill>
        </w:rPr>
        <w:t>）进行表述，下浮率百分比数值越大，则报价越低。报价保留一位小数点，如保留两位小数点，按四舍五入计算。</w:t>
      </w:r>
    </w:p>
    <w:p w14:paraId="64C57667">
      <w:pPr>
        <w:adjustRightInd w:val="0"/>
        <w:snapToGrid w:val="0"/>
        <w:spacing w:line="360" w:lineRule="auto"/>
        <w:ind w:firstLine="480" w:firstLineChars="200"/>
        <w:rPr>
          <w:rFonts w:asciiTheme="majorEastAsia" w:hAnsiTheme="majorEastAsia" w:eastAsiaTheme="majorEastAsia"/>
          <w:color w:val="000000" w:themeColor="text1"/>
          <w:sz w:val="24"/>
          <w:lang w:bidi="en-US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color w:val="000000" w:themeColor="text1"/>
          <w:sz w:val="24"/>
          <w:lang w:bidi="en-US"/>
          <w14:textFill>
            <w14:solidFill>
              <w14:schemeClr w14:val="tx1"/>
            </w14:solidFill>
          </w14:textFill>
        </w:rPr>
        <w:t>（</w:t>
      </w:r>
      <w:r>
        <w:rPr>
          <w:rFonts w:asciiTheme="majorEastAsia" w:hAnsiTheme="majorEastAsia" w:eastAsiaTheme="majorEastAsia"/>
          <w:color w:val="000000" w:themeColor="text1"/>
          <w:sz w:val="24"/>
          <w:lang w:bidi="en-US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Theme="majorEastAsia" w:hAnsiTheme="majorEastAsia" w:eastAsiaTheme="majorEastAsia"/>
          <w:color w:val="000000" w:themeColor="text1"/>
          <w:sz w:val="24"/>
          <w:lang w:bidi="en-US"/>
          <w14:textFill>
            <w14:solidFill>
              <w14:schemeClr w14:val="tx1"/>
            </w14:solidFill>
          </w14:textFill>
        </w:rPr>
        <w:t>）报价包括产品价款、包装、运输、搬运、贮存、税金、利润、人工、管理费等一切成本费用。</w:t>
      </w:r>
    </w:p>
    <w:p w14:paraId="0E97013A">
      <w:pPr>
        <w:snapToGrid w:val="0"/>
        <w:spacing w:line="360" w:lineRule="auto"/>
        <w:ind w:firstLine="480" w:firstLineChars="200"/>
        <w:rPr>
          <w:rFonts w:cs="Segoe UI Symbol" w:asciiTheme="majorEastAsia" w:hAnsiTheme="majorEastAsia" w:eastAsiaTheme="maj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cs="Segoe UI Symbol" w:asciiTheme="majorEastAsia" w:hAnsiTheme="majorEastAsia" w:eastAsiaTheme="maj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Segoe UI Symbol" w:asciiTheme="majorEastAsia" w:hAnsiTheme="majorEastAsia" w:eastAsiaTheme="maj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.结算方式</w:t>
      </w:r>
    </w:p>
    <w:p w14:paraId="0A59A951">
      <w:pPr>
        <w:adjustRightInd w:val="0"/>
        <w:snapToGrid w:val="0"/>
        <w:spacing w:line="360" w:lineRule="auto"/>
        <w:ind w:firstLine="480" w:firstLineChars="200"/>
        <w:rPr>
          <w:rFonts w:asciiTheme="majorEastAsia" w:hAnsiTheme="majorEastAsia" w:eastAsiaTheme="majorEastAsia"/>
          <w:color w:val="000000" w:themeColor="text1"/>
          <w:sz w:val="24"/>
          <w:lang w:bidi="en-US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color w:val="000000" w:themeColor="text1"/>
          <w:sz w:val="24"/>
          <w:lang w:bidi="en-US"/>
          <w14:textFill>
            <w14:solidFill>
              <w14:schemeClr w14:val="tx1"/>
            </w14:solidFill>
          </w14:textFill>
        </w:rPr>
        <w:t>结算基准价</w:t>
      </w:r>
      <w:r>
        <w:rPr>
          <w:rFonts w:asciiTheme="majorEastAsia" w:hAnsiTheme="majorEastAsia" w:eastAsiaTheme="majorEastAsia"/>
          <w:color w:val="000000" w:themeColor="text1"/>
          <w:sz w:val="24"/>
          <w:lang w:bidi="en-US"/>
          <w14:textFill>
            <w14:solidFill>
              <w14:schemeClr w14:val="tx1"/>
            </w14:solidFill>
          </w14:textFill>
        </w:rPr>
        <w:t>=</w:t>
      </w:r>
      <w:r>
        <w:rPr>
          <w:rFonts w:hint="eastAsia" w:asciiTheme="majorEastAsia" w:hAnsiTheme="majorEastAsia" w:eastAsiaTheme="majorEastAsia"/>
          <w:color w:val="000000" w:themeColor="text1"/>
          <w:sz w:val="24"/>
          <w:lang w:bidi="en-US"/>
          <w14:textFill>
            <w14:solidFill>
              <w14:schemeClr w14:val="tx1"/>
            </w14:solidFill>
          </w14:textFill>
        </w:rPr>
        <w:t>（</w:t>
      </w:r>
      <w:r>
        <w:rPr>
          <w:rFonts w:asciiTheme="majorEastAsia" w:hAnsiTheme="majorEastAsia" w:eastAsiaTheme="majorEastAsia"/>
          <w:color w:val="000000" w:themeColor="text1"/>
          <w:sz w:val="24"/>
          <w:lang w:bidi="en-US"/>
          <w14:textFill>
            <w14:solidFill>
              <w14:schemeClr w14:val="tx1"/>
            </w14:solidFill>
          </w14:textFill>
        </w:rPr>
        <w:t>1#</w:t>
      </w:r>
      <w:r>
        <w:rPr>
          <w:rFonts w:hint="eastAsia" w:asciiTheme="majorEastAsia" w:hAnsiTheme="majorEastAsia" w:eastAsiaTheme="majorEastAsia"/>
          <w:color w:val="000000" w:themeColor="text1"/>
          <w:sz w:val="24"/>
          <w:lang w:bidi="en-US"/>
          <w14:textFill>
            <w14:solidFill>
              <w14:schemeClr w14:val="tx1"/>
            </w14:solidFill>
          </w14:textFill>
        </w:rPr>
        <w:t>采价点价格</w:t>
      </w:r>
      <w:r>
        <w:rPr>
          <w:rFonts w:asciiTheme="majorEastAsia" w:hAnsiTheme="majorEastAsia" w:eastAsiaTheme="majorEastAsia"/>
          <w:color w:val="000000" w:themeColor="text1"/>
          <w:sz w:val="24"/>
          <w:lang w:bidi="en-US"/>
          <w14:textFill>
            <w14:solidFill>
              <w14:schemeClr w14:val="tx1"/>
            </w14:solidFill>
          </w14:textFill>
        </w:rPr>
        <w:t>+2#</w:t>
      </w:r>
      <w:r>
        <w:rPr>
          <w:rFonts w:hint="eastAsia" w:asciiTheme="majorEastAsia" w:hAnsiTheme="majorEastAsia" w:eastAsiaTheme="majorEastAsia"/>
          <w:color w:val="000000" w:themeColor="text1"/>
          <w:sz w:val="24"/>
          <w:lang w:bidi="en-US"/>
          <w14:textFill>
            <w14:solidFill>
              <w14:schemeClr w14:val="tx1"/>
            </w14:solidFill>
          </w14:textFill>
        </w:rPr>
        <w:t>采价点价格）</w:t>
      </w:r>
      <w:r>
        <w:rPr>
          <w:rFonts w:asciiTheme="majorEastAsia" w:hAnsiTheme="majorEastAsia" w:eastAsiaTheme="majorEastAsia"/>
          <w:color w:val="000000" w:themeColor="text1"/>
          <w:sz w:val="24"/>
          <w:lang w:bidi="en-US"/>
          <w14:textFill>
            <w14:solidFill>
              <w14:schemeClr w14:val="tx1"/>
            </w14:solidFill>
          </w14:textFill>
        </w:rPr>
        <w:t>÷2</w:t>
      </w:r>
    </w:p>
    <w:p w14:paraId="7F9473DC">
      <w:pPr>
        <w:snapToGrid w:val="0"/>
        <w:spacing w:line="360" w:lineRule="auto"/>
        <w:ind w:firstLine="480" w:firstLineChars="200"/>
        <w:rPr>
          <w:rFonts w:asciiTheme="majorEastAsia" w:hAnsiTheme="majorEastAsia" w:eastAsiaTheme="maj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当期货款</w:t>
      </w:r>
      <w:r>
        <w:rPr>
          <w:rFonts w:asciiTheme="majorEastAsia" w:hAnsiTheme="majorEastAsia" w:eastAsiaTheme="maj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=</w:t>
      </w:r>
      <w:r>
        <w:rPr>
          <w:rFonts w:hint="eastAsia" w:asciiTheme="majorEastAsia" w:hAnsiTheme="majorEastAsia" w:eastAsiaTheme="maj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结算基准价</w:t>
      </w:r>
      <w:r>
        <w:rPr>
          <w:rFonts w:asciiTheme="majorEastAsia" w:hAnsiTheme="majorEastAsia" w:eastAsiaTheme="maj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*</w:t>
      </w:r>
      <w:r>
        <w:rPr>
          <w:rFonts w:hint="eastAsia" w:asciiTheme="majorEastAsia" w:hAnsiTheme="majorEastAsia" w:eastAsiaTheme="maj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（</w:t>
      </w:r>
      <w:r>
        <w:rPr>
          <w:rFonts w:asciiTheme="majorEastAsia" w:hAnsiTheme="majorEastAsia" w:eastAsiaTheme="maj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1-</w:t>
      </w:r>
      <w:r>
        <w:rPr>
          <w:rFonts w:hint="eastAsia" w:asciiTheme="majorEastAsia" w:hAnsiTheme="majorEastAsia" w:eastAsiaTheme="maj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中标下浮率）</w:t>
      </w:r>
      <w:r>
        <w:rPr>
          <w:rFonts w:asciiTheme="majorEastAsia" w:hAnsiTheme="majorEastAsia" w:eastAsiaTheme="maj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*</w:t>
      </w:r>
      <w:r>
        <w:rPr>
          <w:rFonts w:hint="eastAsia" w:asciiTheme="majorEastAsia" w:hAnsiTheme="majorEastAsia" w:eastAsiaTheme="maj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当期实际采购数量</w:t>
      </w:r>
    </w:p>
    <w:p w14:paraId="0472CE98">
      <w:pPr>
        <w:spacing w:line="360" w:lineRule="auto"/>
        <w:ind w:firstLine="480" w:firstLineChars="200"/>
        <w:rPr>
          <w:rFonts w:asciiTheme="majorEastAsia" w:hAnsiTheme="majorEastAsia" w:eastAsiaTheme="majorEastAsia"/>
          <w:color w:val="FF0000"/>
          <w:sz w:val="24"/>
        </w:rPr>
      </w:pPr>
      <w:r>
        <w:rPr>
          <w:rFonts w:cs="Segoe UI Symbol" w:asciiTheme="majorEastAsia" w:hAnsiTheme="majorEastAsia" w:eastAsiaTheme="maj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★</w:t>
      </w:r>
      <w:r>
        <w:rPr>
          <w:rFonts w:hint="eastAsia" w:asciiTheme="majorEastAsia" w:hAnsiTheme="majorEastAsia" w:eastAsiaTheme="maj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原则上合同期内产品的价格不变。</w:t>
      </w:r>
      <w:r>
        <w:rPr>
          <w:rFonts w:hint="eastAsia" w:asciiTheme="majorEastAsia" w:hAnsiTheme="majorEastAsia" w:eastAsiaTheme="maj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若不在清单约定范围内的其他产品，</w:t>
      </w:r>
      <w:r>
        <w:rPr>
          <w:rFonts w:hint="eastAsia" w:asciiTheme="majorEastAsia" w:hAnsiTheme="majorEastAsia" w:eastAsiaTheme="majorEastAsia"/>
          <w:sz w:val="24"/>
        </w:rPr>
        <w:t>采购人随机进行市场采价，选择</w:t>
      </w:r>
      <w:r>
        <w:rPr>
          <w:rFonts w:asciiTheme="majorEastAsia" w:hAnsiTheme="majorEastAsia" w:eastAsiaTheme="majorEastAsia"/>
          <w:sz w:val="24"/>
        </w:rPr>
        <w:t>2</w:t>
      </w:r>
      <w:r>
        <w:rPr>
          <w:rFonts w:hint="eastAsia" w:asciiTheme="majorEastAsia" w:hAnsiTheme="majorEastAsia" w:eastAsiaTheme="majorEastAsia"/>
          <w:sz w:val="24"/>
        </w:rPr>
        <w:t>家商户产品价格的算术平均数为基准价，如只有一家能采到价格或未采到价格，则由采购人和中标人协商确定价格。</w:t>
      </w:r>
      <w:r>
        <w:rPr>
          <w:rFonts w:hint="eastAsia" w:asciiTheme="majorEastAsia" w:hAnsiTheme="majorEastAsia" w:eastAsiaTheme="maj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采价地点为金华市区</w:t>
      </w:r>
      <w:r>
        <w:rPr>
          <w:rFonts w:hint="eastAsia" w:asciiTheme="majorEastAsia" w:hAnsiTheme="majorEastAsia" w:eastAsiaTheme="majorEastAsia"/>
          <w:color w:val="000000" w:themeColor="text1"/>
          <w:sz w:val="24"/>
          <w:lang w:bidi="en-US"/>
          <w14:textFill>
            <w14:solidFill>
              <w14:schemeClr w14:val="tx1"/>
            </w14:solidFill>
          </w14:textFill>
        </w:rPr>
        <w:t>各大烘焙店</w:t>
      </w:r>
      <w:r>
        <w:rPr>
          <w:rFonts w:hint="eastAsia" w:asciiTheme="majorEastAsia" w:hAnsiTheme="majorEastAsia" w:eastAsiaTheme="maj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。</w:t>
      </w:r>
    </w:p>
    <w:p w14:paraId="41BD890B">
      <w:pPr>
        <w:snapToGrid w:val="0"/>
        <w:spacing w:line="360" w:lineRule="auto"/>
        <w:ind w:firstLine="480" w:firstLineChars="200"/>
        <w:rPr>
          <w:rFonts w:asciiTheme="majorEastAsia" w:hAnsiTheme="majorEastAsia" w:eastAsiaTheme="maj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采价工作由采购人管理部门和使用部门组成的询价小组负责，以询价或实物采购方式进行采价，所形成的结算价以书面的形式通知中标人。</w:t>
      </w:r>
    </w:p>
    <w:p w14:paraId="05628130">
      <w:pPr>
        <w:tabs>
          <w:tab w:val="left" w:pos="0"/>
        </w:tabs>
        <w:spacing w:line="360" w:lineRule="auto"/>
        <w:ind w:firstLine="480" w:firstLineChars="200"/>
        <w:rPr>
          <w:rFonts w:asciiTheme="majorEastAsia" w:hAnsiTheme="majorEastAsia" w:eastAsiaTheme="majorEastAsia"/>
          <w:sz w:val="24"/>
          <w:lang w:bidi="en-US"/>
        </w:rPr>
      </w:pPr>
      <w:r>
        <w:rPr>
          <w:rFonts w:asciiTheme="majorEastAsia" w:hAnsiTheme="majorEastAsia" w:eastAsiaTheme="majorEastAsia"/>
          <w:sz w:val="24"/>
          <w:lang w:bidi="en-US"/>
        </w:rPr>
        <w:t>3</w:t>
      </w:r>
      <w:r>
        <w:rPr>
          <w:rFonts w:hint="eastAsia" w:asciiTheme="majorEastAsia" w:hAnsiTheme="majorEastAsia" w:eastAsiaTheme="majorEastAsia"/>
          <w:sz w:val="24"/>
          <w:lang w:bidi="en-US"/>
        </w:rPr>
        <w:t>.结算时间：每月结算一次，如遇节假日顺延至下一工作日。中标人凭验收单及正式的税务发票（增值税普通发票）在每月月底前向采购人结算。</w:t>
      </w:r>
    </w:p>
    <w:p w14:paraId="38B091BA">
      <w:pPr>
        <w:adjustRightInd w:val="0"/>
        <w:snapToGrid w:val="0"/>
        <w:spacing w:line="360" w:lineRule="auto"/>
        <w:ind w:firstLine="480" w:firstLineChars="200"/>
        <w:rPr>
          <w:rFonts w:asciiTheme="majorEastAsia" w:hAnsiTheme="majorEastAsia" w:eastAsiaTheme="majorEastAsia"/>
          <w:sz w:val="24"/>
          <w:lang w:bidi="en-US"/>
        </w:rPr>
      </w:pPr>
    </w:p>
    <w:p w14:paraId="7D6302F4">
      <w:pPr>
        <w:adjustRightInd w:val="0"/>
        <w:snapToGrid w:val="0"/>
        <w:spacing w:line="360" w:lineRule="auto"/>
        <w:ind w:firstLine="480" w:firstLineChars="200"/>
        <w:rPr>
          <w:rFonts w:asciiTheme="majorEastAsia" w:hAnsiTheme="majorEastAsia" w:eastAsiaTheme="majorEastAsia"/>
          <w:sz w:val="24"/>
          <w:lang w:bidi="en-US"/>
        </w:rPr>
      </w:pPr>
    </w:p>
    <w:p w14:paraId="4A83539C">
      <w:pPr>
        <w:adjustRightInd w:val="0"/>
        <w:snapToGrid w:val="0"/>
        <w:spacing w:line="360" w:lineRule="auto"/>
        <w:ind w:firstLine="480" w:firstLineChars="200"/>
        <w:rPr>
          <w:rFonts w:asciiTheme="majorEastAsia" w:hAnsiTheme="majorEastAsia" w:eastAsiaTheme="majorEastAsia"/>
          <w:b/>
          <w:sz w:val="32"/>
          <w:szCs w:val="32"/>
          <w:lang w:bidi="en-US"/>
        </w:rPr>
      </w:pPr>
      <w:r>
        <w:rPr>
          <w:rFonts w:hint="eastAsia" w:asciiTheme="majorEastAsia" w:hAnsiTheme="majorEastAsia" w:eastAsiaTheme="majorEastAsia"/>
          <w:sz w:val="24"/>
          <w:lang w:bidi="en-US"/>
        </w:rPr>
        <w:t>附：</w:t>
      </w:r>
    </w:p>
    <w:tbl>
      <w:tblPr>
        <w:tblStyle w:val="12"/>
        <w:tblW w:w="933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4502"/>
        <w:gridCol w:w="1559"/>
        <w:gridCol w:w="1417"/>
        <w:gridCol w:w="1067"/>
      </w:tblGrid>
      <w:tr w14:paraId="28F90A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3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6409E3">
            <w:pPr>
              <w:widowControl/>
              <w:jc w:val="center"/>
              <w:rPr>
                <w:rFonts w:ascii="宋体" w:hAnsi="宋体" w:cs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</w:rPr>
              <w:t>烘焙食品清单</w:t>
            </w:r>
          </w:p>
        </w:tc>
      </w:tr>
      <w:tr w14:paraId="254E52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8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7B627D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4502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9E186B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品名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CEBC1C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规格（g)</w:t>
            </w: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6D5919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单位</w:t>
            </w:r>
          </w:p>
        </w:tc>
        <w:tc>
          <w:tcPr>
            <w:tcW w:w="1067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C1799A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基准价</w:t>
            </w:r>
          </w:p>
        </w:tc>
      </w:tr>
      <w:tr w14:paraId="20DD10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1668F9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4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CAADD9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喜多块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C95821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160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06533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元/包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59147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10</w:t>
            </w:r>
          </w:p>
        </w:tc>
      </w:tr>
      <w:tr w14:paraId="2C7E51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A9B6F3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4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28A0BB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牛奶吐司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96120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245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F0C12D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元/包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7CBB71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12</w:t>
            </w:r>
          </w:p>
        </w:tc>
      </w:tr>
      <w:tr w14:paraId="0F6B69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07A7D3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4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EF971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全麦吐司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AB4E85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245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18C93E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元/包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76A28D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11</w:t>
            </w:r>
          </w:p>
        </w:tc>
      </w:tr>
      <w:tr w14:paraId="12AE4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EC39E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4</w:t>
            </w:r>
          </w:p>
        </w:tc>
        <w:tc>
          <w:tcPr>
            <w:tcW w:w="4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950CB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提子吐司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B88E0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260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1D28FD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元/包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B8F64B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15</w:t>
            </w:r>
          </w:p>
        </w:tc>
      </w:tr>
      <w:tr w14:paraId="5DB398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8D0EC3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4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7C7D91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白松松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41C09E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70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FEF558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元/包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A67D9E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6</w:t>
            </w:r>
          </w:p>
        </w:tc>
      </w:tr>
      <w:tr w14:paraId="4E4927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0EADE5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6</w:t>
            </w:r>
          </w:p>
        </w:tc>
        <w:tc>
          <w:tcPr>
            <w:tcW w:w="4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98755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辣松松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032C67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70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F2A73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元/包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401FBE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6</w:t>
            </w:r>
          </w:p>
        </w:tc>
      </w:tr>
      <w:tr w14:paraId="332E0F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8A3030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7</w:t>
            </w:r>
          </w:p>
        </w:tc>
        <w:tc>
          <w:tcPr>
            <w:tcW w:w="4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2477F0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奶酥包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EFF4E5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70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3902A0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元/包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D79E6C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5</w:t>
            </w:r>
          </w:p>
        </w:tc>
      </w:tr>
      <w:tr w14:paraId="771F1D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0C5853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8</w:t>
            </w:r>
          </w:p>
        </w:tc>
        <w:tc>
          <w:tcPr>
            <w:tcW w:w="4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410BE5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无水蜂蜜蛋糕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C3B94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180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0FE1A8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元/包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68BEC3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13.8</w:t>
            </w:r>
          </w:p>
        </w:tc>
      </w:tr>
      <w:tr w14:paraId="02D007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871F4A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9</w:t>
            </w:r>
          </w:p>
        </w:tc>
        <w:tc>
          <w:tcPr>
            <w:tcW w:w="4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405A3A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白川空气蛋糕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D11E20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160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902A6C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元/包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234172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13.8</w:t>
            </w:r>
          </w:p>
        </w:tc>
      </w:tr>
      <w:tr w14:paraId="3195DE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E1934C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10</w:t>
            </w:r>
          </w:p>
        </w:tc>
        <w:tc>
          <w:tcPr>
            <w:tcW w:w="4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122A42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松松小贝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D19AF8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125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283EE1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元/包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3B91F0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13.8</w:t>
            </w:r>
          </w:p>
        </w:tc>
      </w:tr>
      <w:tr w14:paraId="7F1244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9807C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11</w:t>
            </w:r>
          </w:p>
        </w:tc>
        <w:tc>
          <w:tcPr>
            <w:tcW w:w="4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727F0B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爆浆餐包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A8DE0D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80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00A26A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元/包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DFA289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6</w:t>
            </w:r>
          </w:p>
        </w:tc>
      </w:tr>
      <w:tr w14:paraId="41CC2C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5EB7E1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12</w:t>
            </w:r>
          </w:p>
        </w:tc>
        <w:tc>
          <w:tcPr>
            <w:tcW w:w="4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74227E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夏威夷果软欧包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19E64D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150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2EED41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元/包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89A91C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15.9</w:t>
            </w:r>
          </w:p>
        </w:tc>
      </w:tr>
      <w:tr w14:paraId="0E01FD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4E2A21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13</w:t>
            </w:r>
          </w:p>
        </w:tc>
        <w:tc>
          <w:tcPr>
            <w:tcW w:w="4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E44170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莓果软欧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A3220D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130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57056C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元/包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7987F5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13.8</w:t>
            </w:r>
          </w:p>
        </w:tc>
      </w:tr>
      <w:tr w14:paraId="26543A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2EEE51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14</w:t>
            </w:r>
          </w:p>
        </w:tc>
        <w:tc>
          <w:tcPr>
            <w:tcW w:w="4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8B0765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胡萝卜能量棒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F9413E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260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989682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元/包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1EEF43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13.8</w:t>
            </w:r>
          </w:p>
        </w:tc>
      </w:tr>
      <w:tr w14:paraId="030616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744440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15</w:t>
            </w:r>
          </w:p>
        </w:tc>
        <w:tc>
          <w:tcPr>
            <w:tcW w:w="4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881191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新西兰蛋糕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12D949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185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FEB241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元/包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047643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9.9</w:t>
            </w:r>
          </w:p>
        </w:tc>
      </w:tr>
      <w:tr w14:paraId="548CBB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49E17B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16</w:t>
            </w:r>
          </w:p>
        </w:tc>
        <w:tc>
          <w:tcPr>
            <w:tcW w:w="4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29B4B3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巴代木脆饼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6D4092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90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10FAA5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元/包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80EA58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13</w:t>
            </w:r>
          </w:p>
        </w:tc>
      </w:tr>
      <w:tr w14:paraId="3642FE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F86AE8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17</w:t>
            </w:r>
          </w:p>
        </w:tc>
        <w:tc>
          <w:tcPr>
            <w:tcW w:w="4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DC0952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蛋黄风味曲奇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05B282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5D59A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元/包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B7B5AB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12.9</w:t>
            </w:r>
          </w:p>
        </w:tc>
      </w:tr>
      <w:tr w14:paraId="349D4E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8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C64FE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18</w:t>
            </w:r>
          </w:p>
        </w:tc>
        <w:tc>
          <w:tcPr>
            <w:tcW w:w="4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B5C8DA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手指脆脆棒（抹茶，芝士，紫薯）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391FB0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E698DC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元/包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AA3BCA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5</w:t>
            </w:r>
          </w:p>
        </w:tc>
      </w:tr>
      <w:tr w14:paraId="4C2D58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4860F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4CAAE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D372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5EE6D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9FEBF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28796361">
      <w:pPr>
        <w:adjustRightInd w:val="0"/>
        <w:snapToGrid w:val="0"/>
        <w:spacing w:line="360" w:lineRule="auto"/>
        <w:ind w:firstLine="480" w:firstLineChars="200"/>
        <w:rPr>
          <w:rFonts w:asciiTheme="majorEastAsia" w:hAnsiTheme="majorEastAsia" w:eastAsiaTheme="majorEastAsia"/>
          <w:sz w:val="24"/>
          <w:lang w:bidi="en-US"/>
        </w:rPr>
      </w:pPr>
    </w:p>
    <w:sectPr>
      <w:headerReference r:id="rId3" w:type="default"/>
      <w:footerReference r:id="rId4" w:type="default"/>
      <w:footerReference r:id="rId5" w:type="even"/>
      <w:pgSz w:w="11907" w:h="16840"/>
      <w:pgMar w:top="1304" w:right="1797" w:bottom="1304" w:left="1797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9F1DD1">
    <w:pPr>
      <w:pStyle w:val="7"/>
      <w:framePr w:wrap="around" w:vAnchor="text" w:hAnchor="margin" w:xAlign="center" w:y="1"/>
      <w:rPr>
        <w:rStyle w:val="16"/>
      </w:rPr>
    </w:pPr>
    <w:r>
      <w:rPr>
        <w:rStyle w:val="16"/>
      </w:rPr>
      <w:fldChar w:fldCharType="begin"/>
    </w:r>
    <w:r>
      <w:rPr>
        <w:rStyle w:val="16"/>
      </w:rPr>
      <w:instrText xml:space="preserve">PAGE  </w:instrText>
    </w:r>
    <w:r>
      <w:rPr>
        <w:rStyle w:val="16"/>
      </w:rPr>
      <w:fldChar w:fldCharType="separate"/>
    </w:r>
    <w:r>
      <w:rPr>
        <w:rStyle w:val="16"/>
      </w:rPr>
      <w:t>2</w:t>
    </w:r>
    <w:r>
      <w:rPr>
        <w:rStyle w:val="16"/>
      </w:rPr>
      <w:fldChar w:fldCharType="end"/>
    </w:r>
  </w:p>
  <w:p w14:paraId="590E55EF"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91F55A">
    <w:pPr>
      <w:pStyle w:val="7"/>
      <w:framePr w:wrap="around" w:vAnchor="text" w:hAnchor="margin" w:xAlign="center" w:y="1"/>
      <w:rPr>
        <w:rStyle w:val="16"/>
      </w:rPr>
    </w:pPr>
    <w:r>
      <w:rPr>
        <w:rStyle w:val="16"/>
      </w:rPr>
      <w:fldChar w:fldCharType="begin"/>
    </w:r>
    <w:r>
      <w:rPr>
        <w:rStyle w:val="16"/>
      </w:rPr>
      <w:instrText xml:space="preserve">PAGE  </w:instrText>
    </w:r>
    <w:r>
      <w:rPr>
        <w:rStyle w:val="16"/>
      </w:rPr>
      <w:fldChar w:fldCharType="end"/>
    </w:r>
  </w:p>
  <w:p w14:paraId="1FB063A5"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69C4C5"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29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1M2I1ZjgwOTBjMjE5ZGQwYjg5N2Q3NzY4YTk5ZTQifQ=="/>
  </w:docVars>
  <w:rsids>
    <w:rsidRoot w:val="00EC05BC"/>
    <w:rsid w:val="000004D5"/>
    <w:rsid w:val="00001071"/>
    <w:rsid w:val="0000174E"/>
    <w:rsid w:val="00001F74"/>
    <w:rsid w:val="00002759"/>
    <w:rsid w:val="00002BBB"/>
    <w:rsid w:val="00003D27"/>
    <w:rsid w:val="00004C2C"/>
    <w:rsid w:val="00005D2C"/>
    <w:rsid w:val="000120D4"/>
    <w:rsid w:val="00015E5A"/>
    <w:rsid w:val="00016575"/>
    <w:rsid w:val="00021222"/>
    <w:rsid w:val="00021467"/>
    <w:rsid w:val="000217A2"/>
    <w:rsid w:val="00021818"/>
    <w:rsid w:val="0002234E"/>
    <w:rsid w:val="000252F3"/>
    <w:rsid w:val="000261C3"/>
    <w:rsid w:val="0002713A"/>
    <w:rsid w:val="00027D03"/>
    <w:rsid w:val="00032FF0"/>
    <w:rsid w:val="00033595"/>
    <w:rsid w:val="00034EFC"/>
    <w:rsid w:val="00037841"/>
    <w:rsid w:val="0003799F"/>
    <w:rsid w:val="000411F4"/>
    <w:rsid w:val="0004337E"/>
    <w:rsid w:val="00043EC8"/>
    <w:rsid w:val="00047297"/>
    <w:rsid w:val="00047461"/>
    <w:rsid w:val="00050726"/>
    <w:rsid w:val="00054C16"/>
    <w:rsid w:val="000604DF"/>
    <w:rsid w:val="000611DF"/>
    <w:rsid w:val="00061B49"/>
    <w:rsid w:val="0006347B"/>
    <w:rsid w:val="0006563B"/>
    <w:rsid w:val="00066421"/>
    <w:rsid w:val="00067BEA"/>
    <w:rsid w:val="00070C04"/>
    <w:rsid w:val="00070E40"/>
    <w:rsid w:val="0007138B"/>
    <w:rsid w:val="00072623"/>
    <w:rsid w:val="000727D9"/>
    <w:rsid w:val="000750DB"/>
    <w:rsid w:val="00077400"/>
    <w:rsid w:val="00077865"/>
    <w:rsid w:val="00077E2E"/>
    <w:rsid w:val="00083349"/>
    <w:rsid w:val="00083A18"/>
    <w:rsid w:val="0008487D"/>
    <w:rsid w:val="000914E4"/>
    <w:rsid w:val="00092F6B"/>
    <w:rsid w:val="00094D8D"/>
    <w:rsid w:val="0009694A"/>
    <w:rsid w:val="00096A63"/>
    <w:rsid w:val="000A1716"/>
    <w:rsid w:val="000A1FBB"/>
    <w:rsid w:val="000B102E"/>
    <w:rsid w:val="000B12B9"/>
    <w:rsid w:val="000B236A"/>
    <w:rsid w:val="000B6696"/>
    <w:rsid w:val="000C01D9"/>
    <w:rsid w:val="000C0518"/>
    <w:rsid w:val="000C1F7F"/>
    <w:rsid w:val="000C2FA5"/>
    <w:rsid w:val="000C405D"/>
    <w:rsid w:val="000C531E"/>
    <w:rsid w:val="000C625D"/>
    <w:rsid w:val="000C6743"/>
    <w:rsid w:val="000D0596"/>
    <w:rsid w:val="000D17A0"/>
    <w:rsid w:val="000D1FA4"/>
    <w:rsid w:val="000D37BC"/>
    <w:rsid w:val="000D41A8"/>
    <w:rsid w:val="000D51A8"/>
    <w:rsid w:val="000D5248"/>
    <w:rsid w:val="000D63E9"/>
    <w:rsid w:val="000D654A"/>
    <w:rsid w:val="000D7F8C"/>
    <w:rsid w:val="000D7F97"/>
    <w:rsid w:val="000E59A7"/>
    <w:rsid w:val="000E69CD"/>
    <w:rsid w:val="000F1113"/>
    <w:rsid w:val="000F188E"/>
    <w:rsid w:val="000F33E8"/>
    <w:rsid w:val="000F471B"/>
    <w:rsid w:val="000F4C9D"/>
    <w:rsid w:val="000F4EDD"/>
    <w:rsid w:val="000F7A8C"/>
    <w:rsid w:val="00101D54"/>
    <w:rsid w:val="0010385D"/>
    <w:rsid w:val="00105707"/>
    <w:rsid w:val="00106569"/>
    <w:rsid w:val="001074A5"/>
    <w:rsid w:val="0011108E"/>
    <w:rsid w:val="0011128A"/>
    <w:rsid w:val="00112201"/>
    <w:rsid w:val="001122A7"/>
    <w:rsid w:val="00114A9D"/>
    <w:rsid w:val="00114F44"/>
    <w:rsid w:val="001154CD"/>
    <w:rsid w:val="00117DC4"/>
    <w:rsid w:val="001219EB"/>
    <w:rsid w:val="00123126"/>
    <w:rsid w:val="00124E8F"/>
    <w:rsid w:val="001253B6"/>
    <w:rsid w:val="001261E0"/>
    <w:rsid w:val="00126D6F"/>
    <w:rsid w:val="00132355"/>
    <w:rsid w:val="001324EB"/>
    <w:rsid w:val="0013252A"/>
    <w:rsid w:val="00133DF9"/>
    <w:rsid w:val="0013410D"/>
    <w:rsid w:val="00134F32"/>
    <w:rsid w:val="00135F96"/>
    <w:rsid w:val="00140C93"/>
    <w:rsid w:val="001457DE"/>
    <w:rsid w:val="00146431"/>
    <w:rsid w:val="00146752"/>
    <w:rsid w:val="0015255C"/>
    <w:rsid w:val="0015266C"/>
    <w:rsid w:val="00152AE0"/>
    <w:rsid w:val="001541D4"/>
    <w:rsid w:val="001545DC"/>
    <w:rsid w:val="00154A4A"/>
    <w:rsid w:val="00154B96"/>
    <w:rsid w:val="00157560"/>
    <w:rsid w:val="001606A0"/>
    <w:rsid w:val="001609EB"/>
    <w:rsid w:val="00161003"/>
    <w:rsid w:val="001613EC"/>
    <w:rsid w:val="001659E5"/>
    <w:rsid w:val="00170390"/>
    <w:rsid w:val="00173191"/>
    <w:rsid w:val="001731EF"/>
    <w:rsid w:val="0017539C"/>
    <w:rsid w:val="00175A00"/>
    <w:rsid w:val="00177C2E"/>
    <w:rsid w:val="001812BC"/>
    <w:rsid w:val="001818C6"/>
    <w:rsid w:val="001829CF"/>
    <w:rsid w:val="00190360"/>
    <w:rsid w:val="00192C2A"/>
    <w:rsid w:val="00193EC1"/>
    <w:rsid w:val="00193F85"/>
    <w:rsid w:val="001949F1"/>
    <w:rsid w:val="00196206"/>
    <w:rsid w:val="00196E85"/>
    <w:rsid w:val="001A32FF"/>
    <w:rsid w:val="001A6BE4"/>
    <w:rsid w:val="001A77C1"/>
    <w:rsid w:val="001B2F6E"/>
    <w:rsid w:val="001B3229"/>
    <w:rsid w:val="001B32C7"/>
    <w:rsid w:val="001B45EE"/>
    <w:rsid w:val="001B4628"/>
    <w:rsid w:val="001B6B48"/>
    <w:rsid w:val="001B77BD"/>
    <w:rsid w:val="001C1909"/>
    <w:rsid w:val="001C641F"/>
    <w:rsid w:val="001D0335"/>
    <w:rsid w:val="001D0E3D"/>
    <w:rsid w:val="001D113B"/>
    <w:rsid w:val="001D3B6F"/>
    <w:rsid w:val="001D3D54"/>
    <w:rsid w:val="001D5690"/>
    <w:rsid w:val="001D75F3"/>
    <w:rsid w:val="001E02C3"/>
    <w:rsid w:val="001E31BF"/>
    <w:rsid w:val="001E49E4"/>
    <w:rsid w:val="001E6390"/>
    <w:rsid w:val="001F4433"/>
    <w:rsid w:val="001F49D4"/>
    <w:rsid w:val="001F574B"/>
    <w:rsid w:val="001F5A5B"/>
    <w:rsid w:val="001F7C71"/>
    <w:rsid w:val="001F7F25"/>
    <w:rsid w:val="002023DF"/>
    <w:rsid w:val="00207FF8"/>
    <w:rsid w:val="002113C1"/>
    <w:rsid w:val="00211867"/>
    <w:rsid w:val="00216945"/>
    <w:rsid w:val="002205F5"/>
    <w:rsid w:val="00221F96"/>
    <w:rsid w:val="00223420"/>
    <w:rsid w:val="00223937"/>
    <w:rsid w:val="002250E9"/>
    <w:rsid w:val="002255B1"/>
    <w:rsid w:val="00226055"/>
    <w:rsid w:val="00226E8D"/>
    <w:rsid w:val="00227A11"/>
    <w:rsid w:val="00227D2B"/>
    <w:rsid w:val="002311D4"/>
    <w:rsid w:val="00233C76"/>
    <w:rsid w:val="00234DF7"/>
    <w:rsid w:val="00235F74"/>
    <w:rsid w:val="00237563"/>
    <w:rsid w:val="0024091A"/>
    <w:rsid w:val="00244E69"/>
    <w:rsid w:val="0024630D"/>
    <w:rsid w:val="00246974"/>
    <w:rsid w:val="00250AA5"/>
    <w:rsid w:val="00250BEF"/>
    <w:rsid w:val="002514A5"/>
    <w:rsid w:val="00251812"/>
    <w:rsid w:val="002524B7"/>
    <w:rsid w:val="00255E32"/>
    <w:rsid w:val="00256E02"/>
    <w:rsid w:val="00261135"/>
    <w:rsid w:val="00262357"/>
    <w:rsid w:val="00262530"/>
    <w:rsid w:val="0026350C"/>
    <w:rsid w:val="0026552F"/>
    <w:rsid w:val="002729DA"/>
    <w:rsid w:val="00272DFF"/>
    <w:rsid w:val="0027415D"/>
    <w:rsid w:val="00274180"/>
    <w:rsid w:val="00283286"/>
    <w:rsid w:val="00286CE9"/>
    <w:rsid w:val="00287878"/>
    <w:rsid w:val="00287993"/>
    <w:rsid w:val="00291F6F"/>
    <w:rsid w:val="002932B0"/>
    <w:rsid w:val="00294CC9"/>
    <w:rsid w:val="002959BB"/>
    <w:rsid w:val="00296400"/>
    <w:rsid w:val="00297AC8"/>
    <w:rsid w:val="00297B96"/>
    <w:rsid w:val="002A344A"/>
    <w:rsid w:val="002A3A31"/>
    <w:rsid w:val="002A3ABE"/>
    <w:rsid w:val="002A45AA"/>
    <w:rsid w:val="002A4648"/>
    <w:rsid w:val="002A4CEB"/>
    <w:rsid w:val="002A57B7"/>
    <w:rsid w:val="002A6D43"/>
    <w:rsid w:val="002B16B8"/>
    <w:rsid w:val="002B24D1"/>
    <w:rsid w:val="002B2CAD"/>
    <w:rsid w:val="002B38F0"/>
    <w:rsid w:val="002B58AF"/>
    <w:rsid w:val="002B61E2"/>
    <w:rsid w:val="002C125D"/>
    <w:rsid w:val="002C1F80"/>
    <w:rsid w:val="002C220F"/>
    <w:rsid w:val="002C33B1"/>
    <w:rsid w:val="002C3ED5"/>
    <w:rsid w:val="002C3F05"/>
    <w:rsid w:val="002C5CDD"/>
    <w:rsid w:val="002C7602"/>
    <w:rsid w:val="002C7AE6"/>
    <w:rsid w:val="002D0015"/>
    <w:rsid w:val="002E0322"/>
    <w:rsid w:val="002E0340"/>
    <w:rsid w:val="002E247D"/>
    <w:rsid w:val="002E6D87"/>
    <w:rsid w:val="002F0F08"/>
    <w:rsid w:val="002F1AB8"/>
    <w:rsid w:val="002F2EFE"/>
    <w:rsid w:val="002F4E10"/>
    <w:rsid w:val="00300F29"/>
    <w:rsid w:val="0030114A"/>
    <w:rsid w:val="0030136E"/>
    <w:rsid w:val="00302708"/>
    <w:rsid w:val="00303A67"/>
    <w:rsid w:val="003041A5"/>
    <w:rsid w:val="00305020"/>
    <w:rsid w:val="00305BCE"/>
    <w:rsid w:val="0030775B"/>
    <w:rsid w:val="00307E2D"/>
    <w:rsid w:val="0031647D"/>
    <w:rsid w:val="0032103D"/>
    <w:rsid w:val="00321EEA"/>
    <w:rsid w:val="00322845"/>
    <w:rsid w:val="00322B67"/>
    <w:rsid w:val="00324C04"/>
    <w:rsid w:val="00326585"/>
    <w:rsid w:val="00331A2F"/>
    <w:rsid w:val="003324BD"/>
    <w:rsid w:val="00333597"/>
    <w:rsid w:val="00333FCD"/>
    <w:rsid w:val="00335704"/>
    <w:rsid w:val="003411E1"/>
    <w:rsid w:val="0034594D"/>
    <w:rsid w:val="0035024E"/>
    <w:rsid w:val="003531A1"/>
    <w:rsid w:val="00353AF7"/>
    <w:rsid w:val="00356ED7"/>
    <w:rsid w:val="00361849"/>
    <w:rsid w:val="00363366"/>
    <w:rsid w:val="00363767"/>
    <w:rsid w:val="00364F3C"/>
    <w:rsid w:val="003654EB"/>
    <w:rsid w:val="0036570C"/>
    <w:rsid w:val="003663A4"/>
    <w:rsid w:val="003742AB"/>
    <w:rsid w:val="0037465E"/>
    <w:rsid w:val="0037731C"/>
    <w:rsid w:val="003777B9"/>
    <w:rsid w:val="003826A0"/>
    <w:rsid w:val="0038666D"/>
    <w:rsid w:val="00390B6C"/>
    <w:rsid w:val="003923FD"/>
    <w:rsid w:val="0039248F"/>
    <w:rsid w:val="003928D7"/>
    <w:rsid w:val="00393BF4"/>
    <w:rsid w:val="003948CF"/>
    <w:rsid w:val="00394A29"/>
    <w:rsid w:val="00394C33"/>
    <w:rsid w:val="00395447"/>
    <w:rsid w:val="003957AB"/>
    <w:rsid w:val="00396227"/>
    <w:rsid w:val="003965AC"/>
    <w:rsid w:val="003A2585"/>
    <w:rsid w:val="003A2B9A"/>
    <w:rsid w:val="003A4FF2"/>
    <w:rsid w:val="003A7628"/>
    <w:rsid w:val="003B016E"/>
    <w:rsid w:val="003B20B0"/>
    <w:rsid w:val="003B6A5E"/>
    <w:rsid w:val="003B765D"/>
    <w:rsid w:val="003B7D10"/>
    <w:rsid w:val="003C37EC"/>
    <w:rsid w:val="003C3E62"/>
    <w:rsid w:val="003C472A"/>
    <w:rsid w:val="003C4804"/>
    <w:rsid w:val="003C7B2A"/>
    <w:rsid w:val="003C7CA9"/>
    <w:rsid w:val="003D083B"/>
    <w:rsid w:val="003D0AA6"/>
    <w:rsid w:val="003D26AE"/>
    <w:rsid w:val="003D3106"/>
    <w:rsid w:val="003D311E"/>
    <w:rsid w:val="003D3BF1"/>
    <w:rsid w:val="003D549E"/>
    <w:rsid w:val="003D5641"/>
    <w:rsid w:val="003D6043"/>
    <w:rsid w:val="003E2E28"/>
    <w:rsid w:val="003E3AA7"/>
    <w:rsid w:val="003E440C"/>
    <w:rsid w:val="003E5D58"/>
    <w:rsid w:val="003E620F"/>
    <w:rsid w:val="003E64D7"/>
    <w:rsid w:val="003E7BB0"/>
    <w:rsid w:val="003F09BD"/>
    <w:rsid w:val="003F20AC"/>
    <w:rsid w:val="003F2EFF"/>
    <w:rsid w:val="003F2F5C"/>
    <w:rsid w:val="003F3E39"/>
    <w:rsid w:val="003F6695"/>
    <w:rsid w:val="00403F29"/>
    <w:rsid w:val="004048C5"/>
    <w:rsid w:val="00404EA2"/>
    <w:rsid w:val="00406220"/>
    <w:rsid w:val="00406A06"/>
    <w:rsid w:val="00406A6E"/>
    <w:rsid w:val="0040765A"/>
    <w:rsid w:val="00407EA2"/>
    <w:rsid w:val="00412133"/>
    <w:rsid w:val="004138ED"/>
    <w:rsid w:val="00415FF4"/>
    <w:rsid w:val="00422FE1"/>
    <w:rsid w:val="004238BE"/>
    <w:rsid w:val="0042778E"/>
    <w:rsid w:val="00433D2E"/>
    <w:rsid w:val="00435602"/>
    <w:rsid w:val="0043774B"/>
    <w:rsid w:val="004408B7"/>
    <w:rsid w:val="00440B9F"/>
    <w:rsid w:val="004450FF"/>
    <w:rsid w:val="0044528C"/>
    <w:rsid w:val="00445A6D"/>
    <w:rsid w:val="00445C80"/>
    <w:rsid w:val="00452984"/>
    <w:rsid w:val="00452EDB"/>
    <w:rsid w:val="00453D75"/>
    <w:rsid w:val="00453E4B"/>
    <w:rsid w:val="004655CD"/>
    <w:rsid w:val="00466DA1"/>
    <w:rsid w:val="00467C64"/>
    <w:rsid w:val="004729F8"/>
    <w:rsid w:val="00472F42"/>
    <w:rsid w:val="00475771"/>
    <w:rsid w:val="00475B21"/>
    <w:rsid w:val="004775A7"/>
    <w:rsid w:val="00477DFE"/>
    <w:rsid w:val="00484256"/>
    <w:rsid w:val="00485364"/>
    <w:rsid w:val="00492402"/>
    <w:rsid w:val="0049251D"/>
    <w:rsid w:val="00492F18"/>
    <w:rsid w:val="00495103"/>
    <w:rsid w:val="00495CB7"/>
    <w:rsid w:val="004A0BB1"/>
    <w:rsid w:val="004A37AD"/>
    <w:rsid w:val="004A38A5"/>
    <w:rsid w:val="004A5B56"/>
    <w:rsid w:val="004B57C7"/>
    <w:rsid w:val="004B6E32"/>
    <w:rsid w:val="004C0A89"/>
    <w:rsid w:val="004C336F"/>
    <w:rsid w:val="004C5D98"/>
    <w:rsid w:val="004D068A"/>
    <w:rsid w:val="004D0D21"/>
    <w:rsid w:val="004D3E6E"/>
    <w:rsid w:val="004D4761"/>
    <w:rsid w:val="004E17C5"/>
    <w:rsid w:val="004E2AAB"/>
    <w:rsid w:val="004E7309"/>
    <w:rsid w:val="004F4218"/>
    <w:rsid w:val="004F5E4C"/>
    <w:rsid w:val="004F61C2"/>
    <w:rsid w:val="00500088"/>
    <w:rsid w:val="0050026F"/>
    <w:rsid w:val="005069C0"/>
    <w:rsid w:val="00506A15"/>
    <w:rsid w:val="005114D8"/>
    <w:rsid w:val="005132EA"/>
    <w:rsid w:val="00520474"/>
    <w:rsid w:val="00520F52"/>
    <w:rsid w:val="005238FD"/>
    <w:rsid w:val="00524EC2"/>
    <w:rsid w:val="00526353"/>
    <w:rsid w:val="00527E9A"/>
    <w:rsid w:val="00530837"/>
    <w:rsid w:val="00531FB8"/>
    <w:rsid w:val="00532FF8"/>
    <w:rsid w:val="00533242"/>
    <w:rsid w:val="00534994"/>
    <w:rsid w:val="005372D6"/>
    <w:rsid w:val="00540B97"/>
    <w:rsid w:val="00541C18"/>
    <w:rsid w:val="005424A8"/>
    <w:rsid w:val="00543019"/>
    <w:rsid w:val="00547799"/>
    <w:rsid w:val="00547E28"/>
    <w:rsid w:val="005506BD"/>
    <w:rsid w:val="00551538"/>
    <w:rsid w:val="0055219C"/>
    <w:rsid w:val="00552860"/>
    <w:rsid w:val="005551BF"/>
    <w:rsid w:val="0055734F"/>
    <w:rsid w:val="00564B7F"/>
    <w:rsid w:val="005671FE"/>
    <w:rsid w:val="005677DC"/>
    <w:rsid w:val="0057001E"/>
    <w:rsid w:val="005721D9"/>
    <w:rsid w:val="0057265F"/>
    <w:rsid w:val="0057298C"/>
    <w:rsid w:val="0058334D"/>
    <w:rsid w:val="00593985"/>
    <w:rsid w:val="005953BC"/>
    <w:rsid w:val="00595BE4"/>
    <w:rsid w:val="00595E04"/>
    <w:rsid w:val="005A0A4E"/>
    <w:rsid w:val="005A1377"/>
    <w:rsid w:val="005A52FE"/>
    <w:rsid w:val="005B02C4"/>
    <w:rsid w:val="005B3A1D"/>
    <w:rsid w:val="005B4E79"/>
    <w:rsid w:val="005B768D"/>
    <w:rsid w:val="005C222E"/>
    <w:rsid w:val="005C2BB4"/>
    <w:rsid w:val="005C45A9"/>
    <w:rsid w:val="005D09E5"/>
    <w:rsid w:val="005D1225"/>
    <w:rsid w:val="005D223D"/>
    <w:rsid w:val="005D2FB9"/>
    <w:rsid w:val="005D5A57"/>
    <w:rsid w:val="005D5B20"/>
    <w:rsid w:val="005D6A75"/>
    <w:rsid w:val="005D72DA"/>
    <w:rsid w:val="005E0728"/>
    <w:rsid w:val="005E166B"/>
    <w:rsid w:val="005E1898"/>
    <w:rsid w:val="005E2427"/>
    <w:rsid w:val="005F0C6E"/>
    <w:rsid w:val="005F3361"/>
    <w:rsid w:val="0060298D"/>
    <w:rsid w:val="00603C87"/>
    <w:rsid w:val="006047A1"/>
    <w:rsid w:val="00606B03"/>
    <w:rsid w:val="00607608"/>
    <w:rsid w:val="006121CA"/>
    <w:rsid w:val="00614BA1"/>
    <w:rsid w:val="00615337"/>
    <w:rsid w:val="0061622B"/>
    <w:rsid w:val="006176F0"/>
    <w:rsid w:val="006214C5"/>
    <w:rsid w:val="00622842"/>
    <w:rsid w:val="0062302B"/>
    <w:rsid w:val="00623B20"/>
    <w:rsid w:val="006260A7"/>
    <w:rsid w:val="00627F11"/>
    <w:rsid w:val="006300EB"/>
    <w:rsid w:val="006306A0"/>
    <w:rsid w:val="006309C7"/>
    <w:rsid w:val="00630F8A"/>
    <w:rsid w:val="00631832"/>
    <w:rsid w:val="0063249A"/>
    <w:rsid w:val="00636840"/>
    <w:rsid w:val="00644011"/>
    <w:rsid w:val="006445BE"/>
    <w:rsid w:val="006447E5"/>
    <w:rsid w:val="0064538B"/>
    <w:rsid w:val="00645D76"/>
    <w:rsid w:val="0064616E"/>
    <w:rsid w:val="006466FE"/>
    <w:rsid w:val="00646CE3"/>
    <w:rsid w:val="00647D42"/>
    <w:rsid w:val="00647EAC"/>
    <w:rsid w:val="00650996"/>
    <w:rsid w:val="0065194B"/>
    <w:rsid w:val="006521C0"/>
    <w:rsid w:val="00653507"/>
    <w:rsid w:val="00653E8E"/>
    <w:rsid w:val="00654045"/>
    <w:rsid w:val="006563BE"/>
    <w:rsid w:val="006567E1"/>
    <w:rsid w:val="00657B86"/>
    <w:rsid w:val="00665076"/>
    <w:rsid w:val="00665546"/>
    <w:rsid w:val="00666BF3"/>
    <w:rsid w:val="00667BE6"/>
    <w:rsid w:val="006705D7"/>
    <w:rsid w:val="00671404"/>
    <w:rsid w:val="0067399B"/>
    <w:rsid w:val="00673BE4"/>
    <w:rsid w:val="00674818"/>
    <w:rsid w:val="00674A4A"/>
    <w:rsid w:val="00674ABB"/>
    <w:rsid w:val="00681975"/>
    <w:rsid w:val="00681D07"/>
    <w:rsid w:val="00682888"/>
    <w:rsid w:val="00682B76"/>
    <w:rsid w:val="00684D6E"/>
    <w:rsid w:val="006854A9"/>
    <w:rsid w:val="00686634"/>
    <w:rsid w:val="00687537"/>
    <w:rsid w:val="00687CAE"/>
    <w:rsid w:val="00690BCC"/>
    <w:rsid w:val="006915E5"/>
    <w:rsid w:val="006918B9"/>
    <w:rsid w:val="00692F8E"/>
    <w:rsid w:val="006935A9"/>
    <w:rsid w:val="00693793"/>
    <w:rsid w:val="00693E95"/>
    <w:rsid w:val="006942A6"/>
    <w:rsid w:val="006966F1"/>
    <w:rsid w:val="00696786"/>
    <w:rsid w:val="00696B46"/>
    <w:rsid w:val="00697214"/>
    <w:rsid w:val="006A0842"/>
    <w:rsid w:val="006A23FE"/>
    <w:rsid w:val="006A2F38"/>
    <w:rsid w:val="006A3FF1"/>
    <w:rsid w:val="006A4532"/>
    <w:rsid w:val="006A4FE9"/>
    <w:rsid w:val="006B11F8"/>
    <w:rsid w:val="006B193D"/>
    <w:rsid w:val="006B240B"/>
    <w:rsid w:val="006B3F34"/>
    <w:rsid w:val="006B58AA"/>
    <w:rsid w:val="006C1C25"/>
    <w:rsid w:val="006C2524"/>
    <w:rsid w:val="006C3E07"/>
    <w:rsid w:val="006C4A0E"/>
    <w:rsid w:val="006C7E37"/>
    <w:rsid w:val="006D22F8"/>
    <w:rsid w:val="006E07FB"/>
    <w:rsid w:val="006E0FB9"/>
    <w:rsid w:val="006E1117"/>
    <w:rsid w:val="006F106C"/>
    <w:rsid w:val="006F2CAF"/>
    <w:rsid w:val="006F5000"/>
    <w:rsid w:val="00700795"/>
    <w:rsid w:val="0070096B"/>
    <w:rsid w:val="00704416"/>
    <w:rsid w:val="00704D9A"/>
    <w:rsid w:val="00705F33"/>
    <w:rsid w:val="007073F7"/>
    <w:rsid w:val="00711592"/>
    <w:rsid w:val="007158EA"/>
    <w:rsid w:val="007163A7"/>
    <w:rsid w:val="007261ED"/>
    <w:rsid w:val="007265B9"/>
    <w:rsid w:val="007314DE"/>
    <w:rsid w:val="0073253E"/>
    <w:rsid w:val="00736A7F"/>
    <w:rsid w:val="00737C4C"/>
    <w:rsid w:val="00751974"/>
    <w:rsid w:val="00751CA5"/>
    <w:rsid w:val="00752608"/>
    <w:rsid w:val="0075357D"/>
    <w:rsid w:val="00754B91"/>
    <w:rsid w:val="007579E3"/>
    <w:rsid w:val="0076127B"/>
    <w:rsid w:val="00762311"/>
    <w:rsid w:val="00764F38"/>
    <w:rsid w:val="007674EE"/>
    <w:rsid w:val="007703A4"/>
    <w:rsid w:val="00772B4B"/>
    <w:rsid w:val="007737F1"/>
    <w:rsid w:val="0077579E"/>
    <w:rsid w:val="007769D8"/>
    <w:rsid w:val="00777623"/>
    <w:rsid w:val="007828E9"/>
    <w:rsid w:val="007831EC"/>
    <w:rsid w:val="00784C71"/>
    <w:rsid w:val="00785A54"/>
    <w:rsid w:val="00787503"/>
    <w:rsid w:val="0079182B"/>
    <w:rsid w:val="00791AB8"/>
    <w:rsid w:val="00791D0B"/>
    <w:rsid w:val="007920C9"/>
    <w:rsid w:val="0079305C"/>
    <w:rsid w:val="007950F8"/>
    <w:rsid w:val="007958A6"/>
    <w:rsid w:val="007A205B"/>
    <w:rsid w:val="007A28F9"/>
    <w:rsid w:val="007A77FB"/>
    <w:rsid w:val="007B052B"/>
    <w:rsid w:val="007B290B"/>
    <w:rsid w:val="007B486E"/>
    <w:rsid w:val="007C1C7D"/>
    <w:rsid w:val="007C25DD"/>
    <w:rsid w:val="007C3EFD"/>
    <w:rsid w:val="007C6171"/>
    <w:rsid w:val="007C66A7"/>
    <w:rsid w:val="007C6E90"/>
    <w:rsid w:val="007C761E"/>
    <w:rsid w:val="007D4A98"/>
    <w:rsid w:val="007D603A"/>
    <w:rsid w:val="007D6DF4"/>
    <w:rsid w:val="007D72CF"/>
    <w:rsid w:val="007E1F1D"/>
    <w:rsid w:val="007E3A2C"/>
    <w:rsid w:val="007E3C87"/>
    <w:rsid w:val="007E743C"/>
    <w:rsid w:val="007E7E3C"/>
    <w:rsid w:val="007F6E36"/>
    <w:rsid w:val="007F735D"/>
    <w:rsid w:val="00800127"/>
    <w:rsid w:val="0080149E"/>
    <w:rsid w:val="00802763"/>
    <w:rsid w:val="008072BA"/>
    <w:rsid w:val="008072E2"/>
    <w:rsid w:val="00812710"/>
    <w:rsid w:val="00813FC0"/>
    <w:rsid w:val="0081478D"/>
    <w:rsid w:val="00815850"/>
    <w:rsid w:val="008177DA"/>
    <w:rsid w:val="00821271"/>
    <w:rsid w:val="008224C2"/>
    <w:rsid w:val="008238CC"/>
    <w:rsid w:val="0082395D"/>
    <w:rsid w:val="00826CBC"/>
    <w:rsid w:val="00831930"/>
    <w:rsid w:val="00833001"/>
    <w:rsid w:val="00833B39"/>
    <w:rsid w:val="00835F7C"/>
    <w:rsid w:val="00837EE3"/>
    <w:rsid w:val="008408F6"/>
    <w:rsid w:val="00840B7C"/>
    <w:rsid w:val="00845A00"/>
    <w:rsid w:val="0084654E"/>
    <w:rsid w:val="00850E4A"/>
    <w:rsid w:val="0085264E"/>
    <w:rsid w:val="00853BB2"/>
    <w:rsid w:val="008546C5"/>
    <w:rsid w:val="00855EC0"/>
    <w:rsid w:val="00857DC7"/>
    <w:rsid w:val="00860645"/>
    <w:rsid w:val="00860A6C"/>
    <w:rsid w:val="0086425F"/>
    <w:rsid w:val="008650EE"/>
    <w:rsid w:val="008675A4"/>
    <w:rsid w:val="00870893"/>
    <w:rsid w:val="00872265"/>
    <w:rsid w:val="0087305C"/>
    <w:rsid w:val="008811DA"/>
    <w:rsid w:val="008842DA"/>
    <w:rsid w:val="00884B03"/>
    <w:rsid w:val="00886D98"/>
    <w:rsid w:val="00887109"/>
    <w:rsid w:val="0089017D"/>
    <w:rsid w:val="00890D11"/>
    <w:rsid w:val="00891664"/>
    <w:rsid w:val="008924C1"/>
    <w:rsid w:val="00892C69"/>
    <w:rsid w:val="00896250"/>
    <w:rsid w:val="00896A65"/>
    <w:rsid w:val="00897E12"/>
    <w:rsid w:val="008A2816"/>
    <w:rsid w:val="008A7B15"/>
    <w:rsid w:val="008B0D64"/>
    <w:rsid w:val="008B26C1"/>
    <w:rsid w:val="008B3D2D"/>
    <w:rsid w:val="008B436D"/>
    <w:rsid w:val="008B6088"/>
    <w:rsid w:val="008B7F69"/>
    <w:rsid w:val="008C2763"/>
    <w:rsid w:val="008C4124"/>
    <w:rsid w:val="008C5226"/>
    <w:rsid w:val="008C6D7A"/>
    <w:rsid w:val="008D055E"/>
    <w:rsid w:val="008D13A6"/>
    <w:rsid w:val="008D2695"/>
    <w:rsid w:val="008D570B"/>
    <w:rsid w:val="008D5A7F"/>
    <w:rsid w:val="008D7418"/>
    <w:rsid w:val="008D7533"/>
    <w:rsid w:val="008E157E"/>
    <w:rsid w:val="008E1A26"/>
    <w:rsid w:val="008E2762"/>
    <w:rsid w:val="008E4B27"/>
    <w:rsid w:val="008E5525"/>
    <w:rsid w:val="008E58A9"/>
    <w:rsid w:val="008E5F50"/>
    <w:rsid w:val="008E6771"/>
    <w:rsid w:val="008E6B68"/>
    <w:rsid w:val="008E6FD2"/>
    <w:rsid w:val="008F0A01"/>
    <w:rsid w:val="008F0D87"/>
    <w:rsid w:val="008F1DE7"/>
    <w:rsid w:val="008F3581"/>
    <w:rsid w:val="008F5393"/>
    <w:rsid w:val="008F5709"/>
    <w:rsid w:val="00900498"/>
    <w:rsid w:val="009017D6"/>
    <w:rsid w:val="0090454E"/>
    <w:rsid w:val="00904767"/>
    <w:rsid w:val="00905C37"/>
    <w:rsid w:val="009066D6"/>
    <w:rsid w:val="009067E8"/>
    <w:rsid w:val="0091124A"/>
    <w:rsid w:val="00912E08"/>
    <w:rsid w:val="00913DBB"/>
    <w:rsid w:val="009140FF"/>
    <w:rsid w:val="00914A46"/>
    <w:rsid w:val="00914BAD"/>
    <w:rsid w:val="00921064"/>
    <w:rsid w:val="0092202E"/>
    <w:rsid w:val="0092247B"/>
    <w:rsid w:val="009229FD"/>
    <w:rsid w:val="00926E30"/>
    <w:rsid w:val="00927A7F"/>
    <w:rsid w:val="00930C91"/>
    <w:rsid w:val="00935B9A"/>
    <w:rsid w:val="00937E4F"/>
    <w:rsid w:val="0094110C"/>
    <w:rsid w:val="0094115E"/>
    <w:rsid w:val="00941617"/>
    <w:rsid w:val="00946B09"/>
    <w:rsid w:val="00954DFE"/>
    <w:rsid w:val="00960200"/>
    <w:rsid w:val="00960C9F"/>
    <w:rsid w:val="00963BA9"/>
    <w:rsid w:val="009676EC"/>
    <w:rsid w:val="00967EE6"/>
    <w:rsid w:val="00972157"/>
    <w:rsid w:val="00972A1C"/>
    <w:rsid w:val="009735A9"/>
    <w:rsid w:val="0097395D"/>
    <w:rsid w:val="00975417"/>
    <w:rsid w:val="0097672F"/>
    <w:rsid w:val="009767D0"/>
    <w:rsid w:val="00977A5F"/>
    <w:rsid w:val="0098132F"/>
    <w:rsid w:val="00981E23"/>
    <w:rsid w:val="00982981"/>
    <w:rsid w:val="00982E51"/>
    <w:rsid w:val="009856B3"/>
    <w:rsid w:val="009867D0"/>
    <w:rsid w:val="00986B08"/>
    <w:rsid w:val="00986E5F"/>
    <w:rsid w:val="00992C98"/>
    <w:rsid w:val="009938FF"/>
    <w:rsid w:val="009974E5"/>
    <w:rsid w:val="009977B7"/>
    <w:rsid w:val="009A0352"/>
    <w:rsid w:val="009A06DF"/>
    <w:rsid w:val="009A0D90"/>
    <w:rsid w:val="009A3362"/>
    <w:rsid w:val="009A384E"/>
    <w:rsid w:val="009A3C8C"/>
    <w:rsid w:val="009A4FC9"/>
    <w:rsid w:val="009A6197"/>
    <w:rsid w:val="009A67C2"/>
    <w:rsid w:val="009A705B"/>
    <w:rsid w:val="009B03D3"/>
    <w:rsid w:val="009B06A7"/>
    <w:rsid w:val="009B4790"/>
    <w:rsid w:val="009C0E2E"/>
    <w:rsid w:val="009C3DAA"/>
    <w:rsid w:val="009C48FC"/>
    <w:rsid w:val="009C495A"/>
    <w:rsid w:val="009C51AB"/>
    <w:rsid w:val="009C5F96"/>
    <w:rsid w:val="009C697D"/>
    <w:rsid w:val="009D0C25"/>
    <w:rsid w:val="009D1AD1"/>
    <w:rsid w:val="009E613B"/>
    <w:rsid w:val="009E7811"/>
    <w:rsid w:val="009E7F6B"/>
    <w:rsid w:val="009F0A4A"/>
    <w:rsid w:val="009F1A7D"/>
    <w:rsid w:val="009F451D"/>
    <w:rsid w:val="009F5A2A"/>
    <w:rsid w:val="009F7792"/>
    <w:rsid w:val="00A00368"/>
    <w:rsid w:val="00A031F2"/>
    <w:rsid w:val="00A04FB6"/>
    <w:rsid w:val="00A0653E"/>
    <w:rsid w:val="00A10C7D"/>
    <w:rsid w:val="00A112DD"/>
    <w:rsid w:val="00A11D32"/>
    <w:rsid w:val="00A14532"/>
    <w:rsid w:val="00A1473C"/>
    <w:rsid w:val="00A14B22"/>
    <w:rsid w:val="00A157E5"/>
    <w:rsid w:val="00A17B6E"/>
    <w:rsid w:val="00A20622"/>
    <w:rsid w:val="00A20745"/>
    <w:rsid w:val="00A21D3C"/>
    <w:rsid w:val="00A22D39"/>
    <w:rsid w:val="00A23227"/>
    <w:rsid w:val="00A247FC"/>
    <w:rsid w:val="00A261F5"/>
    <w:rsid w:val="00A27A29"/>
    <w:rsid w:val="00A27EEA"/>
    <w:rsid w:val="00A314A9"/>
    <w:rsid w:val="00A34D36"/>
    <w:rsid w:val="00A352FF"/>
    <w:rsid w:val="00A36DB7"/>
    <w:rsid w:val="00A40B25"/>
    <w:rsid w:val="00A422AB"/>
    <w:rsid w:val="00A4309A"/>
    <w:rsid w:val="00A441E3"/>
    <w:rsid w:val="00A47242"/>
    <w:rsid w:val="00A5400F"/>
    <w:rsid w:val="00A56B9A"/>
    <w:rsid w:val="00A57163"/>
    <w:rsid w:val="00A60031"/>
    <w:rsid w:val="00A64226"/>
    <w:rsid w:val="00A650BE"/>
    <w:rsid w:val="00A677F7"/>
    <w:rsid w:val="00A71F99"/>
    <w:rsid w:val="00A72414"/>
    <w:rsid w:val="00A7317F"/>
    <w:rsid w:val="00A82EF0"/>
    <w:rsid w:val="00A87041"/>
    <w:rsid w:val="00A90794"/>
    <w:rsid w:val="00A92585"/>
    <w:rsid w:val="00A968FB"/>
    <w:rsid w:val="00A96F96"/>
    <w:rsid w:val="00A9788E"/>
    <w:rsid w:val="00A97D7B"/>
    <w:rsid w:val="00AA0E90"/>
    <w:rsid w:val="00AA176F"/>
    <w:rsid w:val="00AA1C6E"/>
    <w:rsid w:val="00AA39FD"/>
    <w:rsid w:val="00AA3FD1"/>
    <w:rsid w:val="00AA4C8B"/>
    <w:rsid w:val="00AB043D"/>
    <w:rsid w:val="00AB0B40"/>
    <w:rsid w:val="00AB0C04"/>
    <w:rsid w:val="00AB297B"/>
    <w:rsid w:val="00AB7155"/>
    <w:rsid w:val="00AC17D2"/>
    <w:rsid w:val="00AC3710"/>
    <w:rsid w:val="00AD0FCA"/>
    <w:rsid w:val="00AD2A3E"/>
    <w:rsid w:val="00AD33B1"/>
    <w:rsid w:val="00AD418D"/>
    <w:rsid w:val="00AD44EA"/>
    <w:rsid w:val="00AD49AD"/>
    <w:rsid w:val="00AD65D7"/>
    <w:rsid w:val="00AD68A1"/>
    <w:rsid w:val="00AE0C1A"/>
    <w:rsid w:val="00AF0556"/>
    <w:rsid w:val="00AF30F0"/>
    <w:rsid w:val="00AF4CF4"/>
    <w:rsid w:val="00B01840"/>
    <w:rsid w:val="00B01F64"/>
    <w:rsid w:val="00B0229B"/>
    <w:rsid w:val="00B04E7B"/>
    <w:rsid w:val="00B0661D"/>
    <w:rsid w:val="00B1059E"/>
    <w:rsid w:val="00B14362"/>
    <w:rsid w:val="00B14D21"/>
    <w:rsid w:val="00B152F9"/>
    <w:rsid w:val="00B15862"/>
    <w:rsid w:val="00B1608B"/>
    <w:rsid w:val="00B1732C"/>
    <w:rsid w:val="00B25ACA"/>
    <w:rsid w:val="00B266AE"/>
    <w:rsid w:val="00B27B82"/>
    <w:rsid w:val="00B303E6"/>
    <w:rsid w:val="00B30E2B"/>
    <w:rsid w:val="00B31DC0"/>
    <w:rsid w:val="00B33740"/>
    <w:rsid w:val="00B34EC2"/>
    <w:rsid w:val="00B3659A"/>
    <w:rsid w:val="00B365EE"/>
    <w:rsid w:val="00B41624"/>
    <w:rsid w:val="00B4796C"/>
    <w:rsid w:val="00B51ECB"/>
    <w:rsid w:val="00B53DE4"/>
    <w:rsid w:val="00B546E4"/>
    <w:rsid w:val="00B7006A"/>
    <w:rsid w:val="00B7015C"/>
    <w:rsid w:val="00B7269E"/>
    <w:rsid w:val="00B73D4F"/>
    <w:rsid w:val="00B74474"/>
    <w:rsid w:val="00B76779"/>
    <w:rsid w:val="00B81A2B"/>
    <w:rsid w:val="00B86742"/>
    <w:rsid w:val="00B91C2F"/>
    <w:rsid w:val="00B928AB"/>
    <w:rsid w:val="00B92E67"/>
    <w:rsid w:val="00B935A4"/>
    <w:rsid w:val="00B94BC5"/>
    <w:rsid w:val="00BA0937"/>
    <w:rsid w:val="00BA15DE"/>
    <w:rsid w:val="00BA34E9"/>
    <w:rsid w:val="00BA37D2"/>
    <w:rsid w:val="00BA41ED"/>
    <w:rsid w:val="00BA58D7"/>
    <w:rsid w:val="00BA6382"/>
    <w:rsid w:val="00BB0C12"/>
    <w:rsid w:val="00BB1F89"/>
    <w:rsid w:val="00BB278E"/>
    <w:rsid w:val="00BB2F68"/>
    <w:rsid w:val="00BB4088"/>
    <w:rsid w:val="00BB4571"/>
    <w:rsid w:val="00BB6D7D"/>
    <w:rsid w:val="00BC1F41"/>
    <w:rsid w:val="00BC26EC"/>
    <w:rsid w:val="00BC3E45"/>
    <w:rsid w:val="00BC3ED1"/>
    <w:rsid w:val="00BC597F"/>
    <w:rsid w:val="00BC6527"/>
    <w:rsid w:val="00BC70BC"/>
    <w:rsid w:val="00BD14A0"/>
    <w:rsid w:val="00BD36F9"/>
    <w:rsid w:val="00BE4F28"/>
    <w:rsid w:val="00BE6D0F"/>
    <w:rsid w:val="00BE7232"/>
    <w:rsid w:val="00BF01DF"/>
    <w:rsid w:val="00BF5C5F"/>
    <w:rsid w:val="00BF75B1"/>
    <w:rsid w:val="00BF7942"/>
    <w:rsid w:val="00C002F3"/>
    <w:rsid w:val="00C00961"/>
    <w:rsid w:val="00C025B2"/>
    <w:rsid w:val="00C035A6"/>
    <w:rsid w:val="00C07B09"/>
    <w:rsid w:val="00C10DB5"/>
    <w:rsid w:val="00C1318C"/>
    <w:rsid w:val="00C137AB"/>
    <w:rsid w:val="00C14D8B"/>
    <w:rsid w:val="00C1586D"/>
    <w:rsid w:val="00C16616"/>
    <w:rsid w:val="00C22538"/>
    <w:rsid w:val="00C260B5"/>
    <w:rsid w:val="00C30016"/>
    <w:rsid w:val="00C32B43"/>
    <w:rsid w:val="00C34CB1"/>
    <w:rsid w:val="00C35BE5"/>
    <w:rsid w:val="00C402BC"/>
    <w:rsid w:val="00C40A70"/>
    <w:rsid w:val="00C40BAC"/>
    <w:rsid w:val="00C41706"/>
    <w:rsid w:val="00C43A4A"/>
    <w:rsid w:val="00C4452F"/>
    <w:rsid w:val="00C46622"/>
    <w:rsid w:val="00C46930"/>
    <w:rsid w:val="00C50A14"/>
    <w:rsid w:val="00C52162"/>
    <w:rsid w:val="00C5252A"/>
    <w:rsid w:val="00C52BE6"/>
    <w:rsid w:val="00C56764"/>
    <w:rsid w:val="00C576DC"/>
    <w:rsid w:val="00C6058E"/>
    <w:rsid w:val="00C618A2"/>
    <w:rsid w:val="00C6208B"/>
    <w:rsid w:val="00C622A5"/>
    <w:rsid w:val="00C6431D"/>
    <w:rsid w:val="00C6467C"/>
    <w:rsid w:val="00C64940"/>
    <w:rsid w:val="00C67AED"/>
    <w:rsid w:val="00C70789"/>
    <w:rsid w:val="00C73768"/>
    <w:rsid w:val="00C744EC"/>
    <w:rsid w:val="00C76450"/>
    <w:rsid w:val="00C8076D"/>
    <w:rsid w:val="00C848A9"/>
    <w:rsid w:val="00C85210"/>
    <w:rsid w:val="00C945B4"/>
    <w:rsid w:val="00C9523F"/>
    <w:rsid w:val="00C95A50"/>
    <w:rsid w:val="00C9647B"/>
    <w:rsid w:val="00CA08DC"/>
    <w:rsid w:val="00CA0ACF"/>
    <w:rsid w:val="00CA196F"/>
    <w:rsid w:val="00CA2513"/>
    <w:rsid w:val="00CA2768"/>
    <w:rsid w:val="00CA3730"/>
    <w:rsid w:val="00CA3D28"/>
    <w:rsid w:val="00CA4ABE"/>
    <w:rsid w:val="00CA57B7"/>
    <w:rsid w:val="00CA5E66"/>
    <w:rsid w:val="00CB040D"/>
    <w:rsid w:val="00CB3E07"/>
    <w:rsid w:val="00CB52DA"/>
    <w:rsid w:val="00CB5C52"/>
    <w:rsid w:val="00CB725B"/>
    <w:rsid w:val="00CC16C2"/>
    <w:rsid w:val="00CC3605"/>
    <w:rsid w:val="00CC37C7"/>
    <w:rsid w:val="00CC384F"/>
    <w:rsid w:val="00CD2FA9"/>
    <w:rsid w:val="00CD3F84"/>
    <w:rsid w:val="00CD4C11"/>
    <w:rsid w:val="00CD4F9A"/>
    <w:rsid w:val="00CD565F"/>
    <w:rsid w:val="00CE0A9E"/>
    <w:rsid w:val="00CE4D90"/>
    <w:rsid w:val="00CF2E7A"/>
    <w:rsid w:val="00CF3A8D"/>
    <w:rsid w:val="00CF651C"/>
    <w:rsid w:val="00D0037F"/>
    <w:rsid w:val="00D02A65"/>
    <w:rsid w:val="00D12429"/>
    <w:rsid w:val="00D129C2"/>
    <w:rsid w:val="00D14150"/>
    <w:rsid w:val="00D1706A"/>
    <w:rsid w:val="00D227A9"/>
    <w:rsid w:val="00D228C6"/>
    <w:rsid w:val="00D25584"/>
    <w:rsid w:val="00D301C2"/>
    <w:rsid w:val="00D32B1D"/>
    <w:rsid w:val="00D375C6"/>
    <w:rsid w:val="00D41D5A"/>
    <w:rsid w:val="00D438E1"/>
    <w:rsid w:val="00D43FA5"/>
    <w:rsid w:val="00D44303"/>
    <w:rsid w:val="00D524A0"/>
    <w:rsid w:val="00D5310D"/>
    <w:rsid w:val="00D578A9"/>
    <w:rsid w:val="00D64CDA"/>
    <w:rsid w:val="00D64D72"/>
    <w:rsid w:val="00D70FEE"/>
    <w:rsid w:val="00D71296"/>
    <w:rsid w:val="00D71889"/>
    <w:rsid w:val="00D7191B"/>
    <w:rsid w:val="00D736B5"/>
    <w:rsid w:val="00D7426D"/>
    <w:rsid w:val="00D75392"/>
    <w:rsid w:val="00D75983"/>
    <w:rsid w:val="00D76B33"/>
    <w:rsid w:val="00D77513"/>
    <w:rsid w:val="00D80FDE"/>
    <w:rsid w:val="00D811E3"/>
    <w:rsid w:val="00D8396C"/>
    <w:rsid w:val="00D86541"/>
    <w:rsid w:val="00D8721C"/>
    <w:rsid w:val="00D911C9"/>
    <w:rsid w:val="00D91DD8"/>
    <w:rsid w:val="00D92C31"/>
    <w:rsid w:val="00D944E8"/>
    <w:rsid w:val="00D96617"/>
    <w:rsid w:val="00D97799"/>
    <w:rsid w:val="00DA156F"/>
    <w:rsid w:val="00DA1DD8"/>
    <w:rsid w:val="00DA2FFE"/>
    <w:rsid w:val="00DA3735"/>
    <w:rsid w:val="00DA6456"/>
    <w:rsid w:val="00DA68A5"/>
    <w:rsid w:val="00DA6F95"/>
    <w:rsid w:val="00DA7B9C"/>
    <w:rsid w:val="00DB3C10"/>
    <w:rsid w:val="00DB42DE"/>
    <w:rsid w:val="00DB4431"/>
    <w:rsid w:val="00DB5DF5"/>
    <w:rsid w:val="00DB713E"/>
    <w:rsid w:val="00DC2B55"/>
    <w:rsid w:val="00DC6F74"/>
    <w:rsid w:val="00DC7F53"/>
    <w:rsid w:val="00DD244B"/>
    <w:rsid w:val="00DD7280"/>
    <w:rsid w:val="00DE228D"/>
    <w:rsid w:val="00DE2A13"/>
    <w:rsid w:val="00DE4BC7"/>
    <w:rsid w:val="00DE5FF9"/>
    <w:rsid w:val="00DE79A1"/>
    <w:rsid w:val="00DF0951"/>
    <w:rsid w:val="00DF0E92"/>
    <w:rsid w:val="00DF3564"/>
    <w:rsid w:val="00DF6CE7"/>
    <w:rsid w:val="00DF7A32"/>
    <w:rsid w:val="00E01366"/>
    <w:rsid w:val="00E03DE4"/>
    <w:rsid w:val="00E048C7"/>
    <w:rsid w:val="00E05B66"/>
    <w:rsid w:val="00E0732F"/>
    <w:rsid w:val="00E161FA"/>
    <w:rsid w:val="00E1640B"/>
    <w:rsid w:val="00E169CA"/>
    <w:rsid w:val="00E16C06"/>
    <w:rsid w:val="00E17193"/>
    <w:rsid w:val="00E2199F"/>
    <w:rsid w:val="00E22762"/>
    <w:rsid w:val="00E236FC"/>
    <w:rsid w:val="00E23FB6"/>
    <w:rsid w:val="00E278A3"/>
    <w:rsid w:val="00E31373"/>
    <w:rsid w:val="00E32021"/>
    <w:rsid w:val="00E32206"/>
    <w:rsid w:val="00E33BF5"/>
    <w:rsid w:val="00E34D05"/>
    <w:rsid w:val="00E36944"/>
    <w:rsid w:val="00E37733"/>
    <w:rsid w:val="00E401AB"/>
    <w:rsid w:val="00E424D2"/>
    <w:rsid w:val="00E434DD"/>
    <w:rsid w:val="00E43A76"/>
    <w:rsid w:val="00E448E8"/>
    <w:rsid w:val="00E44DC7"/>
    <w:rsid w:val="00E45B26"/>
    <w:rsid w:val="00E50310"/>
    <w:rsid w:val="00E52358"/>
    <w:rsid w:val="00E52E5A"/>
    <w:rsid w:val="00E55B37"/>
    <w:rsid w:val="00E55EFD"/>
    <w:rsid w:val="00E56843"/>
    <w:rsid w:val="00E56878"/>
    <w:rsid w:val="00E57401"/>
    <w:rsid w:val="00E60F0E"/>
    <w:rsid w:val="00E642DC"/>
    <w:rsid w:val="00E67BE5"/>
    <w:rsid w:val="00E67D41"/>
    <w:rsid w:val="00E712E4"/>
    <w:rsid w:val="00E7193A"/>
    <w:rsid w:val="00E72726"/>
    <w:rsid w:val="00E72A1A"/>
    <w:rsid w:val="00E73B02"/>
    <w:rsid w:val="00E754AC"/>
    <w:rsid w:val="00E760CE"/>
    <w:rsid w:val="00E7676D"/>
    <w:rsid w:val="00E77AE4"/>
    <w:rsid w:val="00E77D56"/>
    <w:rsid w:val="00E8142A"/>
    <w:rsid w:val="00E83DC3"/>
    <w:rsid w:val="00E8410B"/>
    <w:rsid w:val="00E84FA3"/>
    <w:rsid w:val="00E866B8"/>
    <w:rsid w:val="00E91FC4"/>
    <w:rsid w:val="00E92E9B"/>
    <w:rsid w:val="00E93C71"/>
    <w:rsid w:val="00EA1F76"/>
    <w:rsid w:val="00EA50DC"/>
    <w:rsid w:val="00EA7665"/>
    <w:rsid w:val="00EA7818"/>
    <w:rsid w:val="00EB313F"/>
    <w:rsid w:val="00EB4AB5"/>
    <w:rsid w:val="00EB5C62"/>
    <w:rsid w:val="00EB5F76"/>
    <w:rsid w:val="00EB609A"/>
    <w:rsid w:val="00EB621B"/>
    <w:rsid w:val="00EB6952"/>
    <w:rsid w:val="00EC05BC"/>
    <w:rsid w:val="00EC1FE2"/>
    <w:rsid w:val="00EC497B"/>
    <w:rsid w:val="00EC497F"/>
    <w:rsid w:val="00EC6F1F"/>
    <w:rsid w:val="00ED19A7"/>
    <w:rsid w:val="00ED3201"/>
    <w:rsid w:val="00ED4DE9"/>
    <w:rsid w:val="00ED559A"/>
    <w:rsid w:val="00ED5AD6"/>
    <w:rsid w:val="00ED6F06"/>
    <w:rsid w:val="00EE0116"/>
    <w:rsid w:val="00EE15C4"/>
    <w:rsid w:val="00EE51A3"/>
    <w:rsid w:val="00EE5E07"/>
    <w:rsid w:val="00EF41B5"/>
    <w:rsid w:val="00EF5A93"/>
    <w:rsid w:val="00EF7B05"/>
    <w:rsid w:val="00F0029B"/>
    <w:rsid w:val="00F029C1"/>
    <w:rsid w:val="00F02B6D"/>
    <w:rsid w:val="00F06876"/>
    <w:rsid w:val="00F0735E"/>
    <w:rsid w:val="00F12632"/>
    <w:rsid w:val="00F13189"/>
    <w:rsid w:val="00F13AFB"/>
    <w:rsid w:val="00F14B66"/>
    <w:rsid w:val="00F15F96"/>
    <w:rsid w:val="00F16DDF"/>
    <w:rsid w:val="00F20CE1"/>
    <w:rsid w:val="00F23B94"/>
    <w:rsid w:val="00F27C2A"/>
    <w:rsid w:val="00F33096"/>
    <w:rsid w:val="00F34185"/>
    <w:rsid w:val="00F370CB"/>
    <w:rsid w:val="00F37F51"/>
    <w:rsid w:val="00F418E9"/>
    <w:rsid w:val="00F424AF"/>
    <w:rsid w:val="00F43ED7"/>
    <w:rsid w:val="00F444AE"/>
    <w:rsid w:val="00F44779"/>
    <w:rsid w:val="00F44A80"/>
    <w:rsid w:val="00F4549C"/>
    <w:rsid w:val="00F52CB6"/>
    <w:rsid w:val="00F55213"/>
    <w:rsid w:val="00F61B07"/>
    <w:rsid w:val="00F65440"/>
    <w:rsid w:val="00F71D9E"/>
    <w:rsid w:val="00F7291D"/>
    <w:rsid w:val="00F737CE"/>
    <w:rsid w:val="00F74C85"/>
    <w:rsid w:val="00F77168"/>
    <w:rsid w:val="00F77BE6"/>
    <w:rsid w:val="00F81E5B"/>
    <w:rsid w:val="00F82ADC"/>
    <w:rsid w:val="00F85CDB"/>
    <w:rsid w:val="00F86897"/>
    <w:rsid w:val="00F8779B"/>
    <w:rsid w:val="00F90F66"/>
    <w:rsid w:val="00F9363C"/>
    <w:rsid w:val="00FA37FF"/>
    <w:rsid w:val="00FA4210"/>
    <w:rsid w:val="00FA6173"/>
    <w:rsid w:val="00FA6241"/>
    <w:rsid w:val="00FA65A0"/>
    <w:rsid w:val="00FA663C"/>
    <w:rsid w:val="00FB2F17"/>
    <w:rsid w:val="00FC071A"/>
    <w:rsid w:val="00FC0BB5"/>
    <w:rsid w:val="00FC1677"/>
    <w:rsid w:val="00FC6E0F"/>
    <w:rsid w:val="00FD0385"/>
    <w:rsid w:val="00FD2FAD"/>
    <w:rsid w:val="00FE00B5"/>
    <w:rsid w:val="00FE2769"/>
    <w:rsid w:val="00FE2D37"/>
    <w:rsid w:val="00FE3EB1"/>
    <w:rsid w:val="00FF2203"/>
    <w:rsid w:val="00FF2A5C"/>
    <w:rsid w:val="00FF5E97"/>
    <w:rsid w:val="2F3344CB"/>
    <w:rsid w:val="490D404F"/>
    <w:rsid w:val="6472182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/>
    </w:pPr>
    <w:rPr>
      <w:szCs w:val="20"/>
    </w:rPr>
  </w:style>
  <w:style w:type="paragraph" w:styleId="5">
    <w:name w:val="Body Text Indent"/>
    <w:basedOn w:val="1"/>
    <w:link w:val="19"/>
    <w:qFormat/>
    <w:uiPriority w:val="0"/>
    <w:pPr>
      <w:adjustRightInd w:val="0"/>
      <w:spacing w:line="312" w:lineRule="atLeast"/>
      <w:ind w:firstLine="570"/>
      <w:textAlignment w:val="baseline"/>
    </w:pPr>
    <w:rPr>
      <w:kern w:val="0"/>
      <w:sz w:val="28"/>
      <w:szCs w:val="20"/>
    </w:rPr>
  </w:style>
  <w:style w:type="paragraph" w:styleId="6">
    <w:name w:val="Balloon Text"/>
    <w:basedOn w:val="1"/>
    <w:link w:val="18"/>
    <w:qFormat/>
    <w:uiPriority w:val="0"/>
    <w:rPr>
      <w:sz w:val="18"/>
      <w:szCs w:val="18"/>
    </w:rPr>
  </w:style>
  <w:style w:type="paragraph" w:styleId="7">
    <w:name w:val="footer"/>
    <w:basedOn w:val="1"/>
    <w:link w:val="2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qFormat/>
    <w:uiPriority w:val="39"/>
    <w:pPr>
      <w:tabs>
        <w:tab w:val="right" w:leader="dot" w:pos="8302"/>
      </w:tabs>
      <w:spacing w:line="360" w:lineRule="auto"/>
      <w:ind w:firstLine="472" w:firstLineChars="196"/>
    </w:pPr>
    <w:rPr>
      <w:sz w:val="24"/>
    </w:rPr>
  </w:style>
  <w:style w:type="paragraph" w:styleId="10">
    <w:name w:val="toc 2"/>
    <w:basedOn w:val="1"/>
    <w:next w:val="1"/>
    <w:qFormat/>
    <w:uiPriority w:val="39"/>
    <w:pPr>
      <w:ind w:left="420" w:leftChars="200"/>
    </w:pPr>
  </w:style>
  <w:style w:type="paragraph" w:styleId="11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table" w:styleId="13">
    <w:name w:val="Table Grid"/>
    <w:basedOn w:val="1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qFormat/>
    <w:uiPriority w:val="0"/>
    <w:rPr>
      <w:b/>
      <w:bCs/>
    </w:rPr>
  </w:style>
  <w:style w:type="character" w:styleId="16">
    <w:name w:val="page number"/>
    <w:basedOn w:val="14"/>
    <w:uiPriority w:val="0"/>
  </w:style>
  <w:style w:type="character" w:styleId="17">
    <w:name w:val="Hyperlink"/>
    <w:uiPriority w:val="99"/>
    <w:rPr>
      <w:color w:val="0000FF"/>
      <w:u w:val="single"/>
    </w:rPr>
  </w:style>
  <w:style w:type="character" w:customStyle="1" w:styleId="18">
    <w:name w:val="批注框文本 Char"/>
    <w:link w:val="6"/>
    <w:qFormat/>
    <w:uiPriority w:val="0"/>
    <w:rPr>
      <w:kern w:val="2"/>
      <w:sz w:val="18"/>
      <w:szCs w:val="18"/>
    </w:rPr>
  </w:style>
  <w:style w:type="character" w:customStyle="1" w:styleId="19">
    <w:name w:val="正文文本缩进 Char"/>
    <w:link w:val="5"/>
    <w:uiPriority w:val="0"/>
    <w:rPr>
      <w:sz w:val="28"/>
    </w:rPr>
  </w:style>
  <w:style w:type="paragraph" w:customStyle="1" w:styleId="20">
    <w:name w:val="f-article-title-small1"/>
    <w:basedOn w:val="1"/>
    <w:qFormat/>
    <w:uiPriority w:val="0"/>
    <w:pPr>
      <w:widowControl/>
      <w:spacing w:before="100" w:beforeAutospacing="1" w:after="240" w:line="480" w:lineRule="auto"/>
      <w:ind w:firstLine="480"/>
      <w:jc w:val="center"/>
    </w:pPr>
    <w:rPr>
      <w:rFonts w:ascii="宋体" w:hAnsi="宋体" w:cs="宋体"/>
      <w:b/>
      <w:bCs/>
      <w:color w:val="000000"/>
      <w:kern w:val="0"/>
      <w:sz w:val="19"/>
      <w:szCs w:val="19"/>
    </w:rPr>
  </w:style>
  <w:style w:type="character" w:customStyle="1" w:styleId="21">
    <w:name w:val="f-article-txt-fb1"/>
    <w:uiPriority w:val="0"/>
    <w:rPr>
      <w:b/>
      <w:bCs/>
      <w:color w:val="FF6600"/>
    </w:rPr>
  </w:style>
  <w:style w:type="character" w:customStyle="1" w:styleId="22">
    <w:name w:val="段[858D7CFB-ED40-4347-BF05-701D383B685F]"/>
    <w:link w:val="23"/>
    <w:qFormat/>
    <w:uiPriority w:val="0"/>
    <w:rPr>
      <w:rFonts w:ascii="宋体" w:eastAsia="Times New Roman"/>
      <w:sz w:val="21"/>
      <w:lang w:val="en-US" w:eastAsia="zh-CN" w:bidi="ar-SA"/>
    </w:rPr>
  </w:style>
  <w:style w:type="paragraph" w:customStyle="1" w:styleId="23">
    <w:name w:val="段"/>
    <w:link w:val="22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Times New Roman" w:cs="Times New Roman"/>
      <w:sz w:val="21"/>
      <w:lang w:val="en-US" w:eastAsia="zh-CN" w:bidi="ar-SA"/>
    </w:rPr>
  </w:style>
  <w:style w:type="paragraph" w:customStyle="1" w:styleId="24">
    <w:name w:val="defaul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5">
    <w:name w:val="p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character" w:customStyle="1" w:styleId="26">
    <w:name w:val="页脚 Char"/>
    <w:link w:val="7"/>
    <w:qFormat/>
    <w:uiPriority w:val="99"/>
    <w:rPr>
      <w:kern w:val="2"/>
      <w:sz w:val="18"/>
      <w:szCs w:val="18"/>
    </w:rPr>
  </w:style>
  <w:style w:type="paragraph" w:styleId="27">
    <w:name w:val="List Paragraph"/>
    <w:basedOn w:val="1"/>
    <w:qFormat/>
    <w:uiPriority w:val="0"/>
    <w:pPr>
      <w:widowControl/>
      <w:ind w:left="720"/>
      <w:contextualSpacing/>
      <w:jc w:val="left"/>
    </w:pPr>
    <w:rPr>
      <w:rFonts w:ascii="Calibri" w:hAnsi="Calibri"/>
      <w:kern w:val="0"/>
      <w:sz w:val="24"/>
      <w:lang w:eastAsia="en-US" w:bidi="en-US"/>
    </w:rPr>
  </w:style>
  <w:style w:type="paragraph" w:customStyle="1" w:styleId="28">
    <w:name w:val="列出段落1"/>
    <w:basedOn w:val="1"/>
    <w:qFormat/>
    <w:uiPriority w:val="0"/>
    <w:pPr>
      <w:widowControl/>
      <w:ind w:left="720"/>
      <w:jc w:val="left"/>
    </w:pPr>
    <w:rPr>
      <w:rFonts w:ascii="Calibri" w:hAnsi="Calibri" w:cs="Calibri"/>
      <w:kern w:val="0"/>
      <w:sz w:val="24"/>
      <w:lang w:eastAsia="en-US"/>
    </w:rPr>
  </w:style>
  <w:style w:type="paragraph" w:customStyle="1" w:styleId="29">
    <w:name w:val="pa-1"/>
    <w:basedOn w:val="1"/>
    <w:qFormat/>
    <w:uiPriority w:val="0"/>
    <w:pPr>
      <w:spacing w:line="320" w:lineRule="atLeast"/>
      <w:ind w:firstLine="560"/>
    </w:pPr>
    <w:rPr>
      <w:rFonts w:ascii="宋体" w:hAnsi="宋体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1613AC-6D21-449E-B585-8B5F792446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微软用户</Company>
  <Pages>2</Pages>
  <Words>1082</Words>
  <Characters>1168</Characters>
  <Lines>9</Lines>
  <Paragraphs>2</Paragraphs>
  <TotalTime>1339</TotalTime>
  <ScaleCrop>false</ScaleCrop>
  <LinksUpToDate>false</LinksUpToDate>
  <CharactersWithSpaces>1170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2020-12-17T08:15:00Z</dcterms:created>
  <dc:creator>微软中国</dc:creator>
  <cp:lastModifiedBy>admin</cp:lastModifiedBy>
  <cp:lastPrinted>2024-03-18T06:28:00Z</cp:lastPrinted>
  <dcterms:modified xsi:type="dcterms:W3CDTF">2024-09-13T02:26:01Z</dcterms:modified>
  <dc:title>目录</dc:title>
  <cp:revision>203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1E0E94D14E4442828BE584B3BA05D4C7_12</vt:lpwstr>
  </property>
</Properties>
</file>