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BB9A5">
      <w:pPr>
        <w:jc w:val="center"/>
        <w:rPr>
          <w:sz w:val="32"/>
          <w:szCs w:val="32"/>
        </w:rPr>
      </w:pPr>
    </w:p>
    <w:p w14:paraId="62DFC59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餐厅烟道清洗采购需求</w:t>
      </w:r>
    </w:p>
    <w:p w14:paraId="70C0BF47">
      <w:pPr>
        <w:jc w:val="center"/>
        <w:rPr>
          <w:sz w:val="32"/>
          <w:szCs w:val="32"/>
        </w:rPr>
      </w:pPr>
    </w:p>
    <w:p w14:paraId="760AFEFE">
      <w:pPr>
        <w:spacing w:line="360" w:lineRule="auto"/>
        <w:ind w:firstLine="482" w:firstLineChars="200"/>
        <w:rPr>
          <w:b/>
          <w:bCs/>
          <w:color w:val="FF0000"/>
          <w:sz w:val="24"/>
        </w:rPr>
      </w:pPr>
      <w:r>
        <w:rPr>
          <w:rFonts w:hint="eastAsia"/>
          <w:b/>
          <w:bCs/>
          <w:sz w:val="24"/>
        </w:rPr>
        <w:t>一、项目内容：</w:t>
      </w:r>
      <w:r>
        <w:rPr>
          <w:rFonts w:hint="eastAsia"/>
          <w:sz w:val="24"/>
        </w:rPr>
        <w:t>餐厅油烟管道清洗，具体包括厨房排烟罩、箅子、烟道、灶面、风机、净化器等。</w:t>
      </w:r>
      <w:bookmarkStart w:id="3" w:name="_GoBack"/>
      <w:bookmarkEnd w:id="3"/>
    </w:p>
    <w:p w14:paraId="30FA3044">
      <w:pPr>
        <w:spacing w:line="360" w:lineRule="auto"/>
        <w:ind w:firstLine="482" w:firstLineChars="200"/>
        <w:rPr>
          <w:rFonts w:ascii="宋体" w:hAnsi="宋体"/>
          <w:sz w:val="24"/>
        </w:rPr>
      </w:pPr>
      <w:bookmarkStart w:id="0" w:name="_Toc45804805"/>
      <w:r>
        <w:rPr>
          <w:rFonts w:hint="eastAsia" w:ascii="宋体" w:hAnsi="宋体"/>
          <w:b/>
          <w:sz w:val="24"/>
        </w:rPr>
        <w:t>二、采购预算</w:t>
      </w:r>
      <w:bookmarkEnd w:id="0"/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sz w:val="24"/>
        </w:rPr>
        <w:t>预算金额7.134万元</w:t>
      </w:r>
      <w:r>
        <w:rPr>
          <w:rFonts w:ascii="宋体" w:hAnsi="宋体"/>
          <w:sz w:val="24"/>
        </w:rPr>
        <w:t>。</w:t>
      </w:r>
    </w:p>
    <w:p w14:paraId="1CBE3B06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bookmarkStart w:id="1" w:name="_Toc45804806"/>
      <w:r>
        <w:rPr>
          <w:rFonts w:hint="eastAsia" w:ascii="宋体" w:hAnsi="宋体"/>
          <w:b/>
          <w:sz w:val="24"/>
        </w:rPr>
        <w:t>三、服务期限</w:t>
      </w:r>
      <w:bookmarkEnd w:id="1"/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sz w:val="24"/>
        </w:rPr>
        <w:t>壹年。每个餐厅</w:t>
      </w:r>
      <w:r>
        <w:rPr>
          <w:rFonts w:hint="eastAsia" w:ascii="宋体" w:hAnsi="宋体"/>
          <w:bCs/>
          <w:sz w:val="24"/>
        </w:rPr>
        <w:t>清洗的次数为4次/年，原则上安排在学校寒暑假、劳动节、国庆节等放假期间，具体以餐厅实际安排为准。</w:t>
      </w:r>
    </w:p>
    <w:p w14:paraId="4C9F5FC6">
      <w:pPr>
        <w:snapToGrid w:val="0"/>
        <w:spacing w:line="360" w:lineRule="auto"/>
        <w:ind w:firstLine="482" w:firstLineChars="200"/>
        <w:rPr>
          <w:rFonts w:ascii="宋体" w:hAnsi="宋体"/>
          <w:b/>
          <w:sz w:val="24"/>
        </w:rPr>
      </w:pPr>
      <w:bookmarkStart w:id="2" w:name="_Toc45804807"/>
      <w:r>
        <w:rPr>
          <w:rFonts w:hint="eastAsia" w:ascii="宋体" w:hAnsi="宋体"/>
          <w:b/>
          <w:sz w:val="24"/>
        </w:rPr>
        <w:t>四、</w:t>
      </w:r>
      <w:r>
        <w:rPr>
          <w:rFonts w:hint="eastAsia" w:ascii="宋体" w:hAnsi="宋体"/>
          <w:b/>
          <w:sz w:val="24"/>
          <w:lang w:eastAsia="zh-CN"/>
        </w:rPr>
        <w:t>清洗</w:t>
      </w:r>
      <w:r>
        <w:rPr>
          <w:rFonts w:hint="eastAsia" w:ascii="宋体" w:hAnsi="宋体"/>
          <w:b/>
          <w:sz w:val="24"/>
        </w:rPr>
        <w:t>要求</w:t>
      </w:r>
    </w:p>
    <w:p w14:paraId="01170132">
      <w:pPr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/>
          <w:sz w:val="24"/>
        </w:rPr>
        <w:t>中标人清洗所使用的材料须符合环保要求，并保证清洁场所亮洁、无油垢。</w:t>
      </w:r>
    </w:p>
    <w:p w14:paraId="3AD52AEC">
      <w:pPr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/>
          <w:sz w:val="24"/>
        </w:rPr>
        <w:t>2.中标人每次清洗完毕后提供清洗资料，采购人组织现场验收，若验收不合格，返工费用不另行支付，同时中标人应做好清洗场所的卫生清理工作。</w:t>
      </w:r>
    </w:p>
    <w:bookmarkEnd w:id="2"/>
    <w:p w14:paraId="590C59DF"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3.在清洗过程中由于工作不慎，损坏采购人物品，中标人按原价给予赔偿。</w:t>
      </w:r>
    </w:p>
    <w:p w14:paraId="622EA48D"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4.清洗验收合格之日起7天内，由于清洗未达到防火要求而发生火灾等事故,中标人负全部责任。</w:t>
      </w:r>
    </w:p>
    <w:p w14:paraId="66014A91"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5.在施工期间，中标人应遵守安全操作规程，不得违章施工，若出现伤亡事故，中标人负全责。</w:t>
      </w:r>
    </w:p>
    <w:p w14:paraId="44B69694">
      <w:pPr>
        <w:snapToGrid w:val="0"/>
        <w:spacing w:line="360" w:lineRule="auto"/>
        <w:ind w:firstLine="361" w:firstLineChars="150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/>
          <w:b/>
          <w:sz w:val="24"/>
        </w:rPr>
        <w:t>五、</w:t>
      </w:r>
      <w:r>
        <w:rPr>
          <w:rFonts w:hint="eastAsia" w:ascii="宋体" w:hAnsi="宋体" w:cs="宋体"/>
          <w:b/>
          <w:bCs/>
          <w:sz w:val="24"/>
        </w:rPr>
        <w:t>结算基准价的确定及结算方式</w:t>
      </w:r>
    </w:p>
    <w:p w14:paraId="1AE0CDB0">
      <w:pPr>
        <w:snapToGrid w:val="0"/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1．</w:t>
      </w:r>
      <w:r>
        <w:rPr>
          <w:rFonts w:ascii="宋体" w:hAnsi="宋体"/>
          <w:bCs/>
          <w:sz w:val="24"/>
        </w:rPr>
        <w:t>报价内容为基准价下浮率</w:t>
      </w:r>
      <w:r>
        <w:rPr>
          <w:rFonts w:hint="eastAsia"/>
          <w:sz w:val="24"/>
        </w:rPr>
        <w:t>。</w:t>
      </w:r>
      <w:r>
        <w:rPr>
          <w:rFonts w:ascii="宋体" w:hAnsi="宋体"/>
          <w:bCs/>
          <w:sz w:val="24"/>
        </w:rPr>
        <w:t>报价基准价包括产品价款、包装、运输、搬运、贮存、税金、利润、管理费等一切成本费用</w:t>
      </w:r>
      <w:r>
        <w:rPr>
          <w:rFonts w:hint="eastAsia" w:ascii="宋体" w:hAnsi="宋体"/>
          <w:bCs/>
          <w:sz w:val="24"/>
        </w:rPr>
        <w:t>。</w:t>
      </w:r>
    </w:p>
    <w:p w14:paraId="38B706E1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2．结算方式：</w:t>
      </w:r>
      <w:r>
        <w:rPr>
          <w:rFonts w:hint="eastAsia" w:ascii="宋体" w:hAnsi="宋体"/>
          <w:sz w:val="24"/>
        </w:rPr>
        <w:t>餐厅烟道清洗验收合格后</w:t>
      </w:r>
      <w:r>
        <w:rPr>
          <w:rFonts w:hint="eastAsia"/>
          <w:sz w:val="24"/>
        </w:rPr>
        <w:t>支付货款。</w:t>
      </w:r>
    </w:p>
    <w:p w14:paraId="485EAE26">
      <w:pPr>
        <w:tabs>
          <w:tab w:val="left" w:pos="0"/>
        </w:tabs>
        <w:spacing w:line="400" w:lineRule="atLeast"/>
        <w:ind w:firstLine="464" w:firstLineChars="200"/>
        <w:rPr>
          <w:rFonts w:ascii="宋体" w:hAnsi="宋体" w:cs="宋体"/>
          <w:spacing w:val="-4"/>
          <w:sz w:val="24"/>
        </w:rPr>
      </w:pPr>
      <w:r>
        <w:rPr>
          <w:rFonts w:hint="eastAsia" w:ascii="宋体" w:hAnsi="宋体" w:cs="宋体"/>
          <w:spacing w:val="-4"/>
          <w:sz w:val="24"/>
        </w:rPr>
        <w:t>3.货款结算主体与中标人、合同主体、履约主体必须一致，否则采购人有权不予结算。</w:t>
      </w:r>
    </w:p>
    <w:p w14:paraId="3080C790">
      <w:pPr>
        <w:autoSpaceDE w:val="0"/>
        <w:autoSpaceDN w:val="0"/>
        <w:adjustRightInd w:val="0"/>
        <w:spacing w:line="460" w:lineRule="exact"/>
        <w:ind w:left="4" w:leftChars="2" w:right="-105" w:rightChars="-50" w:firstLine="240" w:firstLineChars="100"/>
        <w:jc w:val="left"/>
        <w:textAlignment w:val="baseline"/>
        <w:rPr>
          <w:rFonts w:ascii="宋体" w:hAnsi="宋体" w:cs="宋体"/>
          <w:kern w:val="0"/>
          <w:sz w:val="24"/>
        </w:rPr>
      </w:pPr>
    </w:p>
    <w:p w14:paraId="7BC4A82A">
      <w:pPr>
        <w:tabs>
          <w:tab w:val="left" w:pos="0"/>
        </w:tabs>
        <w:spacing w:line="400" w:lineRule="atLeast"/>
        <w:ind w:firstLine="404" w:firstLineChars="200"/>
        <w:rPr>
          <w:rFonts w:ascii="宋体" w:hAnsi="宋体" w:cs="宋体"/>
          <w:spacing w:val="-4"/>
          <w:szCs w:val="21"/>
        </w:rPr>
      </w:pPr>
    </w:p>
    <w:p w14:paraId="59CAE91B">
      <w:pPr>
        <w:rPr>
          <w:szCs w:val="21"/>
        </w:rPr>
      </w:pPr>
    </w:p>
    <w:p w14:paraId="0544C0B0">
      <w:pPr>
        <w:rPr>
          <w:szCs w:val="21"/>
        </w:rPr>
      </w:pPr>
    </w:p>
    <w:p w14:paraId="049C8CAB">
      <w:pPr>
        <w:rPr>
          <w:szCs w:val="21"/>
        </w:rPr>
      </w:pPr>
    </w:p>
    <w:p w14:paraId="33C1168C">
      <w:pPr>
        <w:rPr>
          <w:szCs w:val="21"/>
        </w:rPr>
      </w:pPr>
    </w:p>
    <w:p w14:paraId="350F57A9">
      <w:pPr>
        <w:rPr>
          <w:szCs w:val="21"/>
        </w:rPr>
      </w:pPr>
    </w:p>
    <w:p w14:paraId="71BB3283">
      <w:pPr>
        <w:rPr>
          <w:szCs w:val="21"/>
        </w:rPr>
      </w:pPr>
    </w:p>
    <w:p w14:paraId="4F2A8D28">
      <w:pPr>
        <w:jc w:val="left"/>
        <w:rPr>
          <w:b/>
        </w:rPr>
        <w:sectPr>
          <w:pgSz w:w="11906" w:h="16838"/>
          <w:pgMar w:top="1417" w:right="1417" w:bottom="1417" w:left="1417" w:header="851" w:footer="992" w:gutter="0"/>
          <w:cols w:space="0" w:num="1"/>
          <w:docGrid w:type="lines" w:linePitch="312" w:charSpace="0"/>
        </w:sectPr>
      </w:pPr>
    </w:p>
    <w:p w14:paraId="5C58CFFD">
      <w:pPr>
        <w:jc w:val="left"/>
        <w:rPr>
          <w:b/>
        </w:rPr>
      </w:pPr>
      <w:r>
        <w:rPr>
          <w:rFonts w:hint="eastAsia"/>
          <w:b/>
        </w:rPr>
        <w:t>附：</w:t>
      </w:r>
    </w:p>
    <w:p w14:paraId="0101B07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清    单</w:t>
      </w:r>
    </w:p>
    <w:p w14:paraId="66747FEA">
      <w:pPr>
        <w:jc w:val="center"/>
        <w:rPr>
          <w:b/>
        </w:rPr>
      </w:pPr>
    </w:p>
    <w:tbl>
      <w:tblPr>
        <w:tblStyle w:val="5"/>
        <w:tblW w:w="129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2410"/>
        <w:gridCol w:w="1843"/>
        <w:gridCol w:w="1843"/>
        <w:gridCol w:w="1275"/>
        <w:gridCol w:w="1553"/>
        <w:gridCol w:w="1134"/>
        <w:gridCol w:w="1991"/>
      </w:tblGrid>
      <w:tr w14:paraId="37776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22E3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ED45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部  门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2004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净化器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F170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风机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数量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9D1C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管道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长度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6B8F9"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预算单价 （元/次）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B5CB9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次数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6F637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基准价（4次/年）</w:t>
            </w:r>
          </w:p>
        </w:tc>
      </w:tr>
      <w:tr w14:paraId="2705C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5ED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ACD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金湖餐厅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5EB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3个大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D32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3个大+1个小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10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183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4385.00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CA9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EBF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17540.00</w:t>
            </w:r>
          </w:p>
        </w:tc>
      </w:tr>
      <w:tr w14:paraId="1A346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98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A3D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新雨餐厅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B58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/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87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2个大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A0B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27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AEF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FC3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5D4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12000.00</w:t>
            </w:r>
          </w:p>
        </w:tc>
      </w:tr>
      <w:tr w14:paraId="63172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43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35D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稻花香二楼餐厅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8C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1个大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191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1个大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BC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48米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BFA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3950.00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50C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F66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15800.00</w:t>
            </w:r>
          </w:p>
        </w:tc>
      </w:tr>
      <w:tr w14:paraId="28311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D96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0C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桃李餐厅（一楼与二楼）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046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1个大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9DC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1个大+1个小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FE7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25米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33A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3CB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345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14000.00</w:t>
            </w:r>
          </w:p>
        </w:tc>
      </w:tr>
      <w:tr w14:paraId="32A15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E83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04C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明月餐厅（一楼与二楼）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C69C2">
            <w:pPr>
              <w:widowControl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>1个大+1个小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3DC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1个大+1个小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355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0738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FB6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3DE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12000.00</w:t>
            </w:r>
          </w:p>
        </w:tc>
      </w:tr>
      <w:tr w14:paraId="0BFDC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6E8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    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2E8FE">
            <w:pPr>
              <w:widowControl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9DD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ACA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A69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3A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9AC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71340.00</w:t>
            </w:r>
          </w:p>
        </w:tc>
      </w:tr>
    </w:tbl>
    <w:p w14:paraId="274EB82C"/>
    <w:p w14:paraId="00185343">
      <w:pPr>
        <w:pStyle w:val="7"/>
        <w:ind w:left="1020" w:firstLine="0" w:firstLineChars="0"/>
      </w:pPr>
    </w:p>
    <w:sectPr>
      <w:pgSz w:w="16838" w:h="11906" w:orient="landscape"/>
      <w:pgMar w:top="1418" w:right="1418" w:bottom="1418" w:left="1418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ZGE1NTE3Mzk1ZGM0Zjc4MTZiY2M2NTE1M2U1NWMifQ=="/>
  </w:docVars>
  <w:rsids>
    <w:rsidRoot w:val="3722700E"/>
    <w:rsid w:val="0000444D"/>
    <w:rsid w:val="00030267"/>
    <w:rsid w:val="00033620"/>
    <w:rsid w:val="000619A1"/>
    <w:rsid w:val="00073B17"/>
    <w:rsid w:val="00094CE8"/>
    <w:rsid w:val="000A27E1"/>
    <w:rsid w:val="00111D8F"/>
    <w:rsid w:val="00122926"/>
    <w:rsid w:val="00153C07"/>
    <w:rsid w:val="001E0BFE"/>
    <w:rsid w:val="001E0FD5"/>
    <w:rsid w:val="00214AD8"/>
    <w:rsid w:val="0021602B"/>
    <w:rsid w:val="0022642A"/>
    <w:rsid w:val="0023383A"/>
    <w:rsid w:val="002521DE"/>
    <w:rsid w:val="00272639"/>
    <w:rsid w:val="00272C83"/>
    <w:rsid w:val="00273017"/>
    <w:rsid w:val="002915EB"/>
    <w:rsid w:val="00297346"/>
    <w:rsid w:val="002A19E4"/>
    <w:rsid w:val="002B3A55"/>
    <w:rsid w:val="002D41FE"/>
    <w:rsid w:val="002F6E40"/>
    <w:rsid w:val="003348C9"/>
    <w:rsid w:val="00354058"/>
    <w:rsid w:val="00373875"/>
    <w:rsid w:val="0037702E"/>
    <w:rsid w:val="00377115"/>
    <w:rsid w:val="00390FA6"/>
    <w:rsid w:val="0039147D"/>
    <w:rsid w:val="003C08BC"/>
    <w:rsid w:val="003E1E31"/>
    <w:rsid w:val="003E2805"/>
    <w:rsid w:val="003F1F79"/>
    <w:rsid w:val="003F65F7"/>
    <w:rsid w:val="00402700"/>
    <w:rsid w:val="00431F2E"/>
    <w:rsid w:val="004555F3"/>
    <w:rsid w:val="00477517"/>
    <w:rsid w:val="004D5F4B"/>
    <w:rsid w:val="004E4BD6"/>
    <w:rsid w:val="004E4E17"/>
    <w:rsid w:val="00506B9F"/>
    <w:rsid w:val="00512705"/>
    <w:rsid w:val="00520211"/>
    <w:rsid w:val="0054261D"/>
    <w:rsid w:val="00546AA5"/>
    <w:rsid w:val="0056308B"/>
    <w:rsid w:val="0057176A"/>
    <w:rsid w:val="00574780"/>
    <w:rsid w:val="005B542D"/>
    <w:rsid w:val="005C1DC2"/>
    <w:rsid w:val="00602F46"/>
    <w:rsid w:val="006057EE"/>
    <w:rsid w:val="006073CE"/>
    <w:rsid w:val="006312D5"/>
    <w:rsid w:val="00636952"/>
    <w:rsid w:val="006632FF"/>
    <w:rsid w:val="0068667A"/>
    <w:rsid w:val="006901C6"/>
    <w:rsid w:val="006B723E"/>
    <w:rsid w:val="006C0A64"/>
    <w:rsid w:val="006C42F6"/>
    <w:rsid w:val="006D2B70"/>
    <w:rsid w:val="006E2F5C"/>
    <w:rsid w:val="006E5C3E"/>
    <w:rsid w:val="006F1B3A"/>
    <w:rsid w:val="00701F39"/>
    <w:rsid w:val="00711386"/>
    <w:rsid w:val="00711BF4"/>
    <w:rsid w:val="00713755"/>
    <w:rsid w:val="0071689F"/>
    <w:rsid w:val="007403C3"/>
    <w:rsid w:val="007406CF"/>
    <w:rsid w:val="007549D5"/>
    <w:rsid w:val="00767947"/>
    <w:rsid w:val="00775329"/>
    <w:rsid w:val="007917C3"/>
    <w:rsid w:val="007C6BAE"/>
    <w:rsid w:val="007D3672"/>
    <w:rsid w:val="007E48C6"/>
    <w:rsid w:val="007F33E7"/>
    <w:rsid w:val="00865CC6"/>
    <w:rsid w:val="0088690F"/>
    <w:rsid w:val="008F235D"/>
    <w:rsid w:val="00900F12"/>
    <w:rsid w:val="00972E47"/>
    <w:rsid w:val="009815A4"/>
    <w:rsid w:val="00984299"/>
    <w:rsid w:val="00995441"/>
    <w:rsid w:val="009969AD"/>
    <w:rsid w:val="009C5053"/>
    <w:rsid w:val="009C6BAB"/>
    <w:rsid w:val="009E73C3"/>
    <w:rsid w:val="009F29E0"/>
    <w:rsid w:val="00A00730"/>
    <w:rsid w:val="00A03701"/>
    <w:rsid w:val="00A27782"/>
    <w:rsid w:val="00A42EF1"/>
    <w:rsid w:val="00A52E72"/>
    <w:rsid w:val="00A53DE9"/>
    <w:rsid w:val="00A5706A"/>
    <w:rsid w:val="00A57F43"/>
    <w:rsid w:val="00A73854"/>
    <w:rsid w:val="00A807BA"/>
    <w:rsid w:val="00AC0D38"/>
    <w:rsid w:val="00AE0394"/>
    <w:rsid w:val="00AE2FF6"/>
    <w:rsid w:val="00B1766B"/>
    <w:rsid w:val="00B24CC8"/>
    <w:rsid w:val="00B2717A"/>
    <w:rsid w:val="00B374DF"/>
    <w:rsid w:val="00B4757B"/>
    <w:rsid w:val="00B50198"/>
    <w:rsid w:val="00B67532"/>
    <w:rsid w:val="00B67A53"/>
    <w:rsid w:val="00B91FF5"/>
    <w:rsid w:val="00B94D2A"/>
    <w:rsid w:val="00BA28D2"/>
    <w:rsid w:val="00BB5939"/>
    <w:rsid w:val="00BC6518"/>
    <w:rsid w:val="00BD67D9"/>
    <w:rsid w:val="00C33739"/>
    <w:rsid w:val="00C3522D"/>
    <w:rsid w:val="00C360AF"/>
    <w:rsid w:val="00C40CA4"/>
    <w:rsid w:val="00C4230A"/>
    <w:rsid w:val="00C4476E"/>
    <w:rsid w:val="00C947BE"/>
    <w:rsid w:val="00CA3517"/>
    <w:rsid w:val="00CB3F5C"/>
    <w:rsid w:val="00CB7695"/>
    <w:rsid w:val="00CE1536"/>
    <w:rsid w:val="00D063E6"/>
    <w:rsid w:val="00D1163D"/>
    <w:rsid w:val="00D3561B"/>
    <w:rsid w:val="00D555DF"/>
    <w:rsid w:val="00D71420"/>
    <w:rsid w:val="00DA2BA1"/>
    <w:rsid w:val="00DA734E"/>
    <w:rsid w:val="00DB30DA"/>
    <w:rsid w:val="00E053E0"/>
    <w:rsid w:val="00E26FE7"/>
    <w:rsid w:val="00E47BD0"/>
    <w:rsid w:val="00E85545"/>
    <w:rsid w:val="00EA546C"/>
    <w:rsid w:val="00EB6A08"/>
    <w:rsid w:val="00EF0024"/>
    <w:rsid w:val="00EF60EA"/>
    <w:rsid w:val="00F27048"/>
    <w:rsid w:val="00F369C3"/>
    <w:rsid w:val="00F457AC"/>
    <w:rsid w:val="00F55BD3"/>
    <w:rsid w:val="00FC5531"/>
    <w:rsid w:val="00FD164B"/>
    <w:rsid w:val="00FF0E50"/>
    <w:rsid w:val="00FF18F9"/>
    <w:rsid w:val="063F21FD"/>
    <w:rsid w:val="0CEC6736"/>
    <w:rsid w:val="13B96633"/>
    <w:rsid w:val="1B3B7847"/>
    <w:rsid w:val="305331A8"/>
    <w:rsid w:val="310806BF"/>
    <w:rsid w:val="3722700E"/>
    <w:rsid w:val="3DFFBEFE"/>
    <w:rsid w:val="455410FD"/>
    <w:rsid w:val="47752746"/>
    <w:rsid w:val="4A1B73C5"/>
    <w:rsid w:val="4E1C3738"/>
    <w:rsid w:val="4FF472DE"/>
    <w:rsid w:val="52DF1B20"/>
    <w:rsid w:val="5DB3591F"/>
    <w:rsid w:val="5DEE35FE"/>
    <w:rsid w:val="634A45AF"/>
    <w:rsid w:val="6A6A3DE7"/>
    <w:rsid w:val="6A75729C"/>
    <w:rsid w:val="72C7520C"/>
    <w:rsid w:val="7FF3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Plain Text"/>
    <w:basedOn w:val="1"/>
    <w:next w:val="2"/>
    <w:link w:val="9"/>
    <w:qFormat/>
    <w:uiPriority w:val="0"/>
    <w:pPr>
      <w:spacing w:beforeLines="50" w:afterLines="50" w:line="400" w:lineRule="exact"/>
    </w:pPr>
    <w:rPr>
      <w:rFonts w:ascii="宋体" w:hAnsi="Courier New" w:eastAsia="宋体" w:cs="Times New Roman"/>
      <w:szCs w:val="21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纯文本 Char"/>
    <w:basedOn w:val="6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9">
    <w:name w:val="纯文本 Char1"/>
    <w:link w:val="3"/>
    <w:qFormat/>
    <w:uiPriority w:val="0"/>
    <w:rPr>
      <w:rFonts w:ascii="宋体" w:hAnsi="Courier New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126</Words>
  <Characters>719</Characters>
  <Lines>5</Lines>
  <Paragraphs>1</Paragraphs>
  <TotalTime>558</TotalTime>
  <ScaleCrop>false</ScaleCrop>
  <LinksUpToDate>false</LinksUpToDate>
  <CharactersWithSpaces>844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2022-11-26T22:42:00Z</dcterms:created>
  <dc:creator>燕尾洲</dc:creator>
  <cp:lastModifiedBy>uos</cp:lastModifiedBy>
  <cp:lastPrinted>2024-11-07T22:43:00Z</cp:lastPrinted>
  <dcterms:modified xsi:type="dcterms:W3CDTF">2025-11-12T13:56:02Z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1BBC9912BE33415395862B193BCF7823</vt:lpwstr>
  </property>
</Properties>
</file>